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3073" w:rsidRPr="000A1F0C" w:rsidRDefault="00F03073" w:rsidP="007E464B">
      <w:pPr>
        <w:jc w:val="center"/>
        <w:rPr>
          <w:rFonts w:ascii="Times New Roman" w:hAnsi="Times New Roman"/>
          <w:b/>
          <w:bCs/>
        </w:rPr>
      </w:pPr>
      <w:r w:rsidRPr="000A1F0C">
        <w:rPr>
          <w:rFonts w:ascii="Times New Roman" w:hAnsi="Times New Roman"/>
          <w:b/>
          <w:bCs/>
        </w:rPr>
        <w:t>TITLE 21</w:t>
      </w:r>
    </w:p>
    <w:p w:rsidR="00F03073" w:rsidRPr="000A1F0C" w:rsidRDefault="00F03073" w:rsidP="007E464B">
      <w:pPr>
        <w:jc w:val="center"/>
        <w:rPr>
          <w:rFonts w:ascii="Times New Roman" w:hAnsi="Times New Roman" w:cs="Verdana"/>
          <w:b/>
          <w:bCs/>
          <w:szCs w:val="26"/>
        </w:rPr>
      </w:pPr>
      <w:r w:rsidRPr="000A1F0C">
        <w:rPr>
          <w:rFonts w:ascii="Times New Roman" w:hAnsi="Times New Roman"/>
          <w:b/>
          <w:bCs/>
        </w:rPr>
        <w:t>UNITED STATES CODE</w:t>
      </w:r>
    </w:p>
    <w:p w:rsidR="00F03073" w:rsidRPr="000A1F0C" w:rsidRDefault="00F03073" w:rsidP="004058A1">
      <w:pPr>
        <w:widowControl w:val="0"/>
        <w:autoSpaceDE w:val="0"/>
        <w:autoSpaceDN w:val="0"/>
        <w:adjustRightInd w:val="0"/>
        <w:spacing w:after="0"/>
        <w:rPr>
          <w:rFonts w:ascii="Times New Roman" w:hAnsi="Times New Roman" w:cs="Verdana"/>
          <w:b/>
          <w:szCs w:val="26"/>
        </w:rPr>
      </w:pPr>
    </w:p>
    <w:p w:rsidR="00F03073" w:rsidRPr="000A1F0C" w:rsidRDefault="00F03073" w:rsidP="003029C6">
      <w:pPr>
        <w:widowControl w:val="0"/>
        <w:autoSpaceDE w:val="0"/>
        <w:autoSpaceDN w:val="0"/>
        <w:adjustRightInd w:val="0"/>
        <w:spacing w:after="0"/>
        <w:rPr>
          <w:rFonts w:ascii="Times New Roman" w:hAnsi="Times New Roman" w:cs="Verdana"/>
          <w:b/>
          <w:szCs w:val="26"/>
        </w:rPr>
      </w:pPr>
      <w:r w:rsidRPr="000A1F0C">
        <w:rPr>
          <w:rFonts w:ascii="Times New Roman" w:hAnsi="Times New Roman" w:cs="Verdana"/>
          <w:b/>
          <w:szCs w:val="26"/>
        </w:rPr>
        <w:t xml:space="preserve">§ 842.  Prohibited acts B </w:t>
      </w:r>
    </w:p>
    <w:p w:rsidR="00F03073" w:rsidRPr="00EA4EB5" w:rsidRDefault="00F03073" w:rsidP="003029C6">
      <w:pPr>
        <w:widowControl w:val="0"/>
        <w:autoSpaceDE w:val="0"/>
        <w:autoSpaceDN w:val="0"/>
        <w:adjustRightInd w:val="0"/>
        <w:spacing w:after="0"/>
        <w:rPr>
          <w:rFonts w:ascii="Times New Roman" w:hAnsi="Times New Roman" w:cs="Verdana"/>
          <w:szCs w:val="26"/>
        </w:rPr>
      </w:pPr>
    </w:p>
    <w:p w:rsidR="00EA4EB5" w:rsidRPr="00EA4EB5" w:rsidRDefault="00EA4EB5" w:rsidP="00EA4EB5">
      <w:pPr>
        <w:widowControl w:val="0"/>
        <w:autoSpaceDE w:val="0"/>
        <w:autoSpaceDN w:val="0"/>
        <w:adjustRightInd w:val="0"/>
        <w:spacing w:after="120"/>
        <w:rPr>
          <w:rFonts w:ascii="Times New Roman" w:hAnsi="Times New Roman" w:cs="Verdana"/>
          <w:szCs w:val="26"/>
        </w:rPr>
      </w:pPr>
      <w:r w:rsidRPr="00EA4EB5">
        <w:rPr>
          <w:rFonts w:ascii="Times New Roman" w:hAnsi="Times New Roman" w:cs="Verdana"/>
          <w:b/>
          <w:szCs w:val="26"/>
        </w:rPr>
        <w:t>(a)</w:t>
      </w:r>
      <w:r w:rsidRPr="00EA4EB5">
        <w:rPr>
          <w:rFonts w:ascii="Times New Roman" w:hAnsi="Times New Roman" w:cs="Verdana"/>
          <w:szCs w:val="26"/>
        </w:rPr>
        <w:t xml:space="preserve"> </w:t>
      </w:r>
      <w:r w:rsidRPr="00EA4EB5">
        <w:rPr>
          <w:rFonts w:ascii="Times New Roman" w:hAnsi="Times New Roman" w:cs="Verdana"/>
          <w:smallCaps/>
          <w:szCs w:val="26"/>
        </w:rPr>
        <w:t>Unlawful acts</w:t>
      </w:r>
      <w:r>
        <w:rPr>
          <w:rFonts w:ascii="Times New Roman" w:hAnsi="Times New Roman" w:cs="Verdana"/>
          <w:smallCaps/>
          <w:szCs w:val="26"/>
        </w:rPr>
        <w:t>.</w:t>
      </w:r>
      <w:r>
        <w:rPr>
          <w:rFonts w:ascii="Times New Roman" w:hAnsi="Times New Roman" w:cs="Verdana"/>
          <w:szCs w:val="26"/>
        </w:rPr>
        <w:t xml:space="preserve"> </w:t>
      </w:r>
      <w:r w:rsidRPr="00EA4EB5">
        <w:rPr>
          <w:rFonts w:ascii="Times New Roman" w:hAnsi="Times New Roman" w:cs="Verdana"/>
          <w:szCs w:val="26"/>
        </w:rPr>
        <w:t>It shall be unlawful for any person--</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(1)</w:t>
      </w:r>
      <w:r w:rsidRPr="00EA4EB5">
        <w:rPr>
          <w:rFonts w:ascii="Times New Roman" w:hAnsi="Times New Roman" w:cs="Verdana"/>
          <w:szCs w:val="26"/>
        </w:rPr>
        <w:t xml:space="preserve"> </w:t>
      </w:r>
      <w:proofErr w:type="gramStart"/>
      <w:r w:rsidRPr="00EA4EB5">
        <w:rPr>
          <w:rFonts w:ascii="Times New Roman" w:hAnsi="Times New Roman" w:cs="Verdana"/>
          <w:szCs w:val="26"/>
        </w:rPr>
        <w:t>who</w:t>
      </w:r>
      <w:proofErr w:type="gramEnd"/>
      <w:r w:rsidRPr="00EA4EB5">
        <w:rPr>
          <w:rFonts w:ascii="Times New Roman" w:hAnsi="Times New Roman" w:cs="Verdana"/>
          <w:szCs w:val="26"/>
        </w:rPr>
        <w:t xml:space="preserve"> is subject to the requirements of part C to distribute or dispense a controlled substance in violation of section 829 of this title;</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(2)</w:t>
      </w:r>
      <w:r w:rsidRPr="00EA4EB5">
        <w:rPr>
          <w:rFonts w:ascii="Times New Roman" w:hAnsi="Times New Roman" w:cs="Verdana"/>
          <w:szCs w:val="26"/>
        </w:rPr>
        <w:t xml:space="preserve"> </w:t>
      </w:r>
      <w:proofErr w:type="gramStart"/>
      <w:r w:rsidRPr="00EA4EB5">
        <w:rPr>
          <w:rFonts w:ascii="Times New Roman" w:hAnsi="Times New Roman" w:cs="Verdana"/>
          <w:szCs w:val="26"/>
        </w:rPr>
        <w:t>who</w:t>
      </w:r>
      <w:proofErr w:type="gramEnd"/>
      <w:r w:rsidRPr="00EA4EB5">
        <w:rPr>
          <w:rFonts w:ascii="Times New Roman" w:hAnsi="Times New Roman" w:cs="Verdana"/>
          <w:szCs w:val="26"/>
        </w:rPr>
        <w:t xml:space="preserve"> is a registrant to distribute or dispense a controlled substance not authorized by his registration to another registrant or other authorized person or to manufacture a controlled substance not authorized by his registration;</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(3)</w:t>
      </w:r>
      <w:r w:rsidRPr="00EA4EB5">
        <w:rPr>
          <w:rFonts w:ascii="Times New Roman" w:hAnsi="Times New Roman" w:cs="Verdana"/>
          <w:szCs w:val="26"/>
        </w:rPr>
        <w:t xml:space="preserve"> </w:t>
      </w:r>
      <w:proofErr w:type="gramStart"/>
      <w:r w:rsidRPr="00EA4EB5">
        <w:rPr>
          <w:rFonts w:ascii="Times New Roman" w:hAnsi="Times New Roman" w:cs="Verdana"/>
          <w:szCs w:val="26"/>
        </w:rPr>
        <w:t>who</w:t>
      </w:r>
      <w:proofErr w:type="gramEnd"/>
      <w:r w:rsidRPr="00EA4EB5">
        <w:rPr>
          <w:rFonts w:ascii="Times New Roman" w:hAnsi="Times New Roman" w:cs="Verdana"/>
          <w:szCs w:val="26"/>
        </w:rPr>
        <w:t xml:space="preserve"> is a registrant to distribute a controlled substance in violation of section 825 of this title;</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(4)</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remove, alter, or obliterate a symbol or label required by section 825 of this title;</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(5)</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refuse or negligently fail to make, keep, or furnish any record, report, notification, declaration, order or order form, statement, invoice, or information required under this subchapter or subchapter II of this chapter;</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(6)</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refuse any entry into any premises or inspection authorized by this subchapter or subchapter II of this chapter;</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(7)</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remove, break, injure, or deface a seal placed upon controlled substances pursuant to section 824(f) or 881 of this title or to remove or dispose of substances so placed under seal;</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(8)</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use, to his own advantage, or to reveal, other than to duly authorized officers or employees of the United States, or to the courts when relevant in any judicial proceeding under this subchapter or subchapter II of this chapter, any information acquired in the course of an inspection authorized by this subchapter concerning any method or process which as a trade secret is entitled to protection, or to use to his own advantage or reveal (other than as authorized by section 830 of this title) any information that is confidential under such section;</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(9)</w:t>
      </w:r>
      <w:r w:rsidRPr="00EA4EB5">
        <w:rPr>
          <w:rFonts w:ascii="Times New Roman" w:hAnsi="Times New Roman" w:cs="Verdana"/>
          <w:szCs w:val="26"/>
        </w:rPr>
        <w:t xml:space="preserve"> </w:t>
      </w:r>
      <w:proofErr w:type="gramStart"/>
      <w:r w:rsidRPr="00EA4EB5">
        <w:rPr>
          <w:rFonts w:ascii="Times New Roman" w:hAnsi="Times New Roman" w:cs="Verdana"/>
          <w:szCs w:val="26"/>
        </w:rPr>
        <w:t>who</w:t>
      </w:r>
      <w:proofErr w:type="gramEnd"/>
      <w:r w:rsidRPr="00EA4EB5">
        <w:rPr>
          <w:rFonts w:ascii="Times New Roman" w:hAnsi="Times New Roman" w:cs="Verdana"/>
          <w:szCs w:val="26"/>
        </w:rPr>
        <w:t xml:space="preserve"> is a regulated person to engage in a regulated transaction without obtaining the identification required </w:t>
      </w:r>
      <w:proofErr w:type="spellStart"/>
      <w:r w:rsidRPr="00EA4EB5">
        <w:rPr>
          <w:rFonts w:ascii="Times New Roman" w:hAnsi="Times New Roman" w:cs="Verdana"/>
          <w:szCs w:val="26"/>
        </w:rPr>
        <w:t>by1</w:t>
      </w:r>
      <w:proofErr w:type="spellEnd"/>
      <w:r w:rsidRPr="00EA4EB5">
        <w:rPr>
          <w:rFonts w:ascii="Times New Roman" w:hAnsi="Times New Roman" w:cs="Verdana"/>
          <w:szCs w:val="26"/>
        </w:rPr>
        <w:t xml:space="preserve"> 830(a)(3) of this title;</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(10)</w:t>
      </w:r>
      <w:r w:rsidRPr="00EA4EB5">
        <w:rPr>
          <w:rFonts w:ascii="Times New Roman" w:hAnsi="Times New Roman" w:cs="Verdana"/>
          <w:szCs w:val="26"/>
        </w:rPr>
        <w:t xml:space="preserve"> </w:t>
      </w:r>
      <w:proofErr w:type="gramStart"/>
      <w:r w:rsidRPr="00EA4EB5">
        <w:rPr>
          <w:rFonts w:ascii="Times New Roman" w:hAnsi="Times New Roman" w:cs="Verdana"/>
          <w:szCs w:val="26"/>
        </w:rPr>
        <w:t>negligently</w:t>
      </w:r>
      <w:proofErr w:type="gramEnd"/>
      <w:r w:rsidRPr="00EA4EB5">
        <w:rPr>
          <w:rFonts w:ascii="Times New Roman" w:hAnsi="Times New Roman" w:cs="Verdana"/>
          <w:szCs w:val="26"/>
        </w:rPr>
        <w:t xml:space="preserve"> to fail to keep a record or make a report under section 830 of this title or negligently to fail to self-certify as required under section 830 of this title;</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(11)</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distribute a laboratory supply to a person who uses, or attempts to use, that laboratory supply to manufacture a controlled substance or a listed chemical, in violation of this subchapter or subchapter II of this chapter, with reckless disregard for the illegal uses to which such a laboratory supply will be put;</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(12)</w:t>
      </w:r>
      <w:r w:rsidRPr="00EA4EB5">
        <w:rPr>
          <w:rFonts w:ascii="Times New Roman" w:hAnsi="Times New Roman" w:cs="Verdana"/>
          <w:szCs w:val="26"/>
        </w:rPr>
        <w:t xml:space="preserve"> </w:t>
      </w:r>
      <w:proofErr w:type="gramStart"/>
      <w:r w:rsidRPr="00EA4EB5">
        <w:rPr>
          <w:rFonts w:ascii="Times New Roman" w:hAnsi="Times New Roman" w:cs="Verdana"/>
          <w:szCs w:val="26"/>
        </w:rPr>
        <w:t>who</w:t>
      </w:r>
      <w:proofErr w:type="gramEnd"/>
      <w:r w:rsidRPr="00EA4EB5">
        <w:rPr>
          <w:rFonts w:ascii="Times New Roman" w:hAnsi="Times New Roman" w:cs="Verdana"/>
          <w:szCs w:val="26"/>
        </w:rPr>
        <w:t xml:space="preserve"> is a regulated seller, or a distributor required to submit reports under subsection (b)(3) of section 830 of this title--</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EA4EB5">
        <w:rPr>
          <w:rFonts w:ascii="Times New Roman" w:hAnsi="Times New Roman" w:cs="Verdana"/>
          <w:b/>
          <w:szCs w:val="26"/>
        </w:rPr>
        <w:t>(A)</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sell at retail a scheduled listed chemical product in violation of paragraph (1) of subsection (d) of such section, knowing at the time of the transaction involved (independent of consulting the logbook under subsection (e)(1)(A)(iii) of such section) that the transaction is a violation; or</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EA4EB5">
        <w:rPr>
          <w:rFonts w:ascii="Times New Roman" w:hAnsi="Times New Roman" w:cs="Verdana"/>
          <w:b/>
          <w:szCs w:val="26"/>
        </w:rPr>
        <w:t>(B)</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knowingly or recklessly sell at retail such a product in violation of paragraph (2) of such subsection (d);</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(13)</w:t>
      </w:r>
      <w:r w:rsidRPr="00EA4EB5">
        <w:rPr>
          <w:rFonts w:ascii="Times New Roman" w:hAnsi="Times New Roman" w:cs="Verdana"/>
          <w:szCs w:val="26"/>
        </w:rPr>
        <w:t xml:space="preserve"> </w:t>
      </w:r>
      <w:proofErr w:type="gramStart"/>
      <w:r w:rsidRPr="00EA4EB5">
        <w:rPr>
          <w:rFonts w:ascii="Times New Roman" w:hAnsi="Times New Roman" w:cs="Verdana"/>
          <w:szCs w:val="26"/>
        </w:rPr>
        <w:t>who</w:t>
      </w:r>
      <w:proofErr w:type="gramEnd"/>
      <w:r w:rsidRPr="00EA4EB5">
        <w:rPr>
          <w:rFonts w:ascii="Times New Roman" w:hAnsi="Times New Roman" w:cs="Verdana"/>
          <w:szCs w:val="26"/>
        </w:rPr>
        <w:t xml:space="preserve"> is a regulated seller to knowingly or recklessly sell at retail a scheduled listed chemical product in violation of subsection (e) of such section;</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(14)</w:t>
      </w:r>
      <w:r w:rsidRPr="00EA4EB5">
        <w:rPr>
          <w:rFonts w:ascii="Times New Roman" w:hAnsi="Times New Roman" w:cs="Verdana"/>
          <w:szCs w:val="26"/>
        </w:rPr>
        <w:t xml:space="preserve"> </w:t>
      </w:r>
      <w:proofErr w:type="gramStart"/>
      <w:r w:rsidRPr="00EA4EB5">
        <w:rPr>
          <w:rFonts w:ascii="Times New Roman" w:hAnsi="Times New Roman" w:cs="Verdana"/>
          <w:szCs w:val="26"/>
        </w:rPr>
        <w:t>who</w:t>
      </w:r>
      <w:proofErr w:type="gramEnd"/>
      <w:r w:rsidRPr="00EA4EB5">
        <w:rPr>
          <w:rFonts w:ascii="Times New Roman" w:hAnsi="Times New Roman" w:cs="Verdana"/>
          <w:szCs w:val="26"/>
        </w:rPr>
        <w:t xml:space="preserve"> is a regulated seller or an employee or agent of such seller to disclose, in violation of regulations under subparagraph (C) of section 830(e)(1) of this title, information in logbooks under subparagraph (A)(iii) of such section, or to refuse to provide such a logbook to Federal, State, or local law enforcement authorities; or</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EA4EB5">
        <w:rPr>
          <w:rFonts w:ascii="Times New Roman" w:hAnsi="Times New Roman" w:cs="Verdana"/>
          <w:b/>
          <w:szCs w:val="26"/>
        </w:rPr>
        <w:t>(15)</w:t>
      </w:r>
      <w:r w:rsidRPr="00EA4EB5">
        <w:rPr>
          <w:rFonts w:ascii="Times New Roman" w:hAnsi="Times New Roman" w:cs="Verdana"/>
          <w:szCs w:val="26"/>
        </w:rPr>
        <w:t xml:space="preserve"> </w:t>
      </w:r>
      <w:proofErr w:type="gramStart"/>
      <w:r w:rsidRPr="00EA4EB5">
        <w:rPr>
          <w:rFonts w:ascii="Times New Roman" w:hAnsi="Times New Roman" w:cs="Verdana"/>
          <w:szCs w:val="26"/>
        </w:rPr>
        <w:t>to</w:t>
      </w:r>
      <w:proofErr w:type="gramEnd"/>
      <w:r w:rsidRPr="00EA4EB5">
        <w:rPr>
          <w:rFonts w:ascii="Times New Roman" w:hAnsi="Times New Roman" w:cs="Verdana"/>
          <w:szCs w:val="26"/>
        </w:rPr>
        <w:t xml:space="preserve"> distribute a scheduled listed chemical product to a regulated seller, or to a regulated person referred to in section 830(b)(3)(B) of this title, unless such regulated seller or regulated person is, at the time of such distribution, currently registered with the Drug Enforcement Administration, or on the list of persons referred to under section 830(e)(1)(B)(v) of this title.</w:t>
      </w:r>
      <w:r w:rsidR="00743FFB">
        <w:rPr>
          <w:rFonts w:ascii="Times New Roman" w:hAnsi="Times New Roman" w:cs="Verdana"/>
          <w:szCs w:val="26"/>
        </w:rPr>
        <w:t xml:space="preserve"> </w:t>
      </w:r>
      <w:r w:rsidRPr="00EA4EB5">
        <w:rPr>
          <w:rFonts w:ascii="Times New Roman" w:hAnsi="Times New Roman" w:cs="Verdana"/>
          <w:szCs w:val="26"/>
        </w:rPr>
        <w:t>As used in paragraph (11), the term “laboratory supply” means a listed chemical or any chemical, substance, or item on a special surveillance list published by the Attorney General, which contains chemicals, products, materials, or equipment used in the manufacture of controlled substances and listed chemicals. For purposes of paragraph (11), there is a rebuttable presumption of reckless disregard at trial if the Attorney General notifies a firm in writing that a laboratory supply sold by the firm, or any other person or firm, has been used by a customer of the notified firm, or distributed further by that customer, for the unlawful production of controlled substances or listed chemicals a firm distributes and 2 weeks or more after the notification the notified firm distributes a laboratory supply to the customer. For purposes of paragraph (15), if the distributor is temporarily unable to access the list of persons referred to under section 830(e)(1)(B)(v) of this title, the distributor may rely on a written, faxed, or electronic copy of a certificate of self-certification submitted by the regulated seller or regulated person, provided the distributor confirms within 7 business days of the distribution that such regulated seller or regulated person is on the list referred to under section 830(e)(1)(B)(v) of this title.</w:t>
      </w:r>
    </w:p>
    <w:p w:rsidR="00EA4EB5" w:rsidRPr="00EA4EB5" w:rsidRDefault="00EA4EB5" w:rsidP="00EA4EB5">
      <w:pPr>
        <w:widowControl w:val="0"/>
        <w:autoSpaceDE w:val="0"/>
        <w:autoSpaceDN w:val="0"/>
        <w:adjustRightInd w:val="0"/>
        <w:spacing w:after="120"/>
        <w:rPr>
          <w:rFonts w:ascii="Times New Roman" w:hAnsi="Times New Roman" w:cs="Verdana"/>
          <w:szCs w:val="26"/>
        </w:rPr>
      </w:pPr>
      <w:r w:rsidRPr="00743FFB">
        <w:rPr>
          <w:rFonts w:ascii="Times New Roman" w:hAnsi="Times New Roman" w:cs="Verdana"/>
          <w:b/>
          <w:szCs w:val="26"/>
        </w:rPr>
        <w:t>(b)</w:t>
      </w:r>
      <w:r w:rsidRPr="00EA4EB5">
        <w:rPr>
          <w:rFonts w:ascii="Times New Roman" w:hAnsi="Times New Roman" w:cs="Verdana"/>
          <w:szCs w:val="26"/>
        </w:rPr>
        <w:t xml:space="preserve"> </w:t>
      </w:r>
      <w:r w:rsidRPr="00743FFB">
        <w:rPr>
          <w:rFonts w:ascii="Times New Roman" w:hAnsi="Times New Roman" w:cs="Verdana"/>
          <w:smallCaps/>
          <w:szCs w:val="26"/>
        </w:rPr>
        <w:t>Manufacture</w:t>
      </w:r>
      <w:r w:rsidR="00743FFB">
        <w:rPr>
          <w:rFonts w:ascii="Times New Roman" w:hAnsi="Times New Roman" w:cs="Verdana"/>
          <w:smallCaps/>
          <w:szCs w:val="26"/>
        </w:rPr>
        <w:t>.</w:t>
      </w:r>
      <w:r w:rsidR="00743FFB">
        <w:rPr>
          <w:rFonts w:ascii="Times New Roman" w:hAnsi="Times New Roman" w:cs="Verdana"/>
          <w:szCs w:val="26"/>
        </w:rPr>
        <w:t xml:space="preserve"> </w:t>
      </w:r>
      <w:r w:rsidRPr="00EA4EB5">
        <w:rPr>
          <w:rFonts w:ascii="Times New Roman" w:hAnsi="Times New Roman" w:cs="Verdana"/>
          <w:szCs w:val="26"/>
        </w:rPr>
        <w:t xml:space="preserve">It shall be unlawful for any person who is a registrant to manufacture a controlled substance in schedule I or II, or ephedrine, pseudoephedrine, or </w:t>
      </w:r>
      <w:proofErr w:type="spellStart"/>
      <w:r w:rsidRPr="00EA4EB5">
        <w:rPr>
          <w:rFonts w:ascii="Times New Roman" w:hAnsi="Times New Roman" w:cs="Verdana"/>
          <w:szCs w:val="26"/>
        </w:rPr>
        <w:t>phenylpropanolamine</w:t>
      </w:r>
      <w:proofErr w:type="spellEnd"/>
      <w:r w:rsidRPr="00EA4EB5">
        <w:rPr>
          <w:rFonts w:ascii="Times New Roman" w:hAnsi="Times New Roman" w:cs="Verdana"/>
          <w:szCs w:val="26"/>
        </w:rPr>
        <w:t xml:space="preserve"> or any of the salts, optical isomers, or salts of optical isomers of such chemical, which is--</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743FFB">
        <w:rPr>
          <w:rFonts w:ascii="Times New Roman" w:hAnsi="Times New Roman" w:cs="Verdana"/>
          <w:b/>
          <w:szCs w:val="26"/>
        </w:rPr>
        <w:t>(1)</w:t>
      </w:r>
      <w:r w:rsidRPr="00EA4EB5">
        <w:rPr>
          <w:rFonts w:ascii="Times New Roman" w:hAnsi="Times New Roman" w:cs="Verdana"/>
          <w:szCs w:val="26"/>
        </w:rPr>
        <w:t xml:space="preserve"> </w:t>
      </w:r>
      <w:proofErr w:type="gramStart"/>
      <w:r w:rsidRPr="00EA4EB5">
        <w:rPr>
          <w:rFonts w:ascii="Times New Roman" w:hAnsi="Times New Roman" w:cs="Verdana"/>
          <w:szCs w:val="26"/>
        </w:rPr>
        <w:t>not</w:t>
      </w:r>
      <w:proofErr w:type="gramEnd"/>
      <w:r w:rsidRPr="00EA4EB5">
        <w:rPr>
          <w:rFonts w:ascii="Times New Roman" w:hAnsi="Times New Roman" w:cs="Verdana"/>
          <w:szCs w:val="26"/>
        </w:rPr>
        <w:t xml:space="preserve"> expressly authorized by his registration and by a quota assigned to him pursuant to section 826 of this title; or</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743FFB">
        <w:rPr>
          <w:rFonts w:ascii="Times New Roman" w:hAnsi="Times New Roman" w:cs="Verdana"/>
          <w:b/>
          <w:szCs w:val="26"/>
        </w:rPr>
        <w:t>(2)</w:t>
      </w:r>
      <w:r w:rsidRPr="00EA4EB5">
        <w:rPr>
          <w:rFonts w:ascii="Times New Roman" w:hAnsi="Times New Roman" w:cs="Verdana"/>
          <w:szCs w:val="26"/>
        </w:rPr>
        <w:t xml:space="preserve"> </w:t>
      </w:r>
      <w:proofErr w:type="gramStart"/>
      <w:r w:rsidRPr="00EA4EB5">
        <w:rPr>
          <w:rFonts w:ascii="Times New Roman" w:hAnsi="Times New Roman" w:cs="Verdana"/>
          <w:szCs w:val="26"/>
        </w:rPr>
        <w:t>in</w:t>
      </w:r>
      <w:proofErr w:type="gramEnd"/>
      <w:r w:rsidRPr="00EA4EB5">
        <w:rPr>
          <w:rFonts w:ascii="Times New Roman" w:hAnsi="Times New Roman" w:cs="Verdana"/>
          <w:szCs w:val="26"/>
        </w:rPr>
        <w:t xml:space="preserve"> excess of a quota assigned to him pursuant to section 826 of this title.</w:t>
      </w:r>
    </w:p>
    <w:p w:rsidR="00EA4EB5" w:rsidRPr="00EA4EB5" w:rsidRDefault="00EA4EB5" w:rsidP="00EA4EB5">
      <w:pPr>
        <w:widowControl w:val="0"/>
        <w:autoSpaceDE w:val="0"/>
        <w:autoSpaceDN w:val="0"/>
        <w:adjustRightInd w:val="0"/>
        <w:spacing w:after="120"/>
        <w:rPr>
          <w:rFonts w:ascii="Times New Roman" w:hAnsi="Times New Roman" w:cs="Verdana"/>
          <w:szCs w:val="26"/>
        </w:rPr>
      </w:pPr>
      <w:r w:rsidRPr="00743FFB">
        <w:rPr>
          <w:rFonts w:ascii="Times New Roman" w:hAnsi="Times New Roman" w:cs="Verdana"/>
          <w:b/>
          <w:szCs w:val="26"/>
        </w:rPr>
        <w:t>(c)</w:t>
      </w:r>
      <w:r w:rsidRPr="00EA4EB5">
        <w:rPr>
          <w:rFonts w:ascii="Times New Roman" w:hAnsi="Times New Roman" w:cs="Verdana"/>
          <w:szCs w:val="26"/>
        </w:rPr>
        <w:t xml:space="preserve"> </w:t>
      </w:r>
      <w:r w:rsidRPr="00743FFB">
        <w:rPr>
          <w:rFonts w:ascii="Times New Roman" w:hAnsi="Times New Roman" w:cs="Verdana"/>
          <w:smallCaps/>
          <w:szCs w:val="26"/>
        </w:rPr>
        <w:t>Penalties</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743FFB">
        <w:rPr>
          <w:rFonts w:ascii="Times New Roman" w:hAnsi="Times New Roman" w:cs="Verdana"/>
          <w:b/>
          <w:szCs w:val="26"/>
        </w:rPr>
        <w:t>(1)(A)</w:t>
      </w:r>
      <w:r w:rsidRPr="00EA4EB5">
        <w:rPr>
          <w:rFonts w:ascii="Times New Roman" w:hAnsi="Times New Roman" w:cs="Verdana"/>
          <w:szCs w:val="26"/>
        </w:rPr>
        <w:t xml:space="preserve"> Except as provided in subparagraph (B) of this paragraph and paragraph (2), any person who violates this section shall, with respect to any such violation, be subject to a civil penalty of not more than $25,000. The district courts of the United States (or, where there is no such court in the case of any territory or possession of the United States, then the court in such territory or possession having the jurisdiction of a district court of the United States in cases arising under the Constitution and laws of the United States) shall have jurisdiction in accordance with section 1355 of Title 28 to enforce this paragraph.</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743FFB">
        <w:rPr>
          <w:rFonts w:ascii="Times New Roman" w:hAnsi="Times New Roman" w:cs="Verdana"/>
          <w:b/>
          <w:szCs w:val="26"/>
        </w:rPr>
        <w:t>(B)</w:t>
      </w:r>
      <w:r w:rsidRPr="00EA4EB5">
        <w:rPr>
          <w:rFonts w:ascii="Times New Roman" w:hAnsi="Times New Roman" w:cs="Verdana"/>
          <w:szCs w:val="26"/>
        </w:rPr>
        <w:t xml:space="preserve"> In the case of a violation of paragraph (5) or (10) of subsection (a) of this section, the civil penalty shall not exceed $10,000.</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743FFB">
        <w:rPr>
          <w:rFonts w:ascii="Times New Roman" w:hAnsi="Times New Roman" w:cs="Verdana"/>
          <w:b/>
          <w:szCs w:val="26"/>
        </w:rPr>
        <w:t>(2)(A)</w:t>
      </w:r>
      <w:r w:rsidRPr="00EA4EB5">
        <w:rPr>
          <w:rFonts w:ascii="Times New Roman" w:hAnsi="Times New Roman" w:cs="Verdana"/>
          <w:szCs w:val="26"/>
        </w:rPr>
        <w:t xml:space="preserve"> If a violation of this section is prosecuted by an information or indictment which alleges that the violation was committed knowingly and the </w:t>
      </w:r>
      <w:proofErr w:type="spellStart"/>
      <w:r w:rsidRPr="00EA4EB5">
        <w:rPr>
          <w:rFonts w:ascii="Times New Roman" w:hAnsi="Times New Roman" w:cs="Verdana"/>
          <w:szCs w:val="26"/>
        </w:rPr>
        <w:t>trier</w:t>
      </w:r>
      <w:proofErr w:type="spellEnd"/>
      <w:r w:rsidRPr="00EA4EB5">
        <w:rPr>
          <w:rFonts w:ascii="Times New Roman" w:hAnsi="Times New Roman" w:cs="Verdana"/>
          <w:szCs w:val="26"/>
        </w:rPr>
        <w:t xml:space="preserve"> of fact specifically finds that the violation was so committed, such person shall, except as otherwise provided in subparagraph (B) of this paragraph, be sentenced to imprisonment of not more than one year or a fine under Title 18, or both.</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743FFB">
        <w:rPr>
          <w:rFonts w:ascii="Times New Roman" w:hAnsi="Times New Roman" w:cs="Verdana"/>
          <w:b/>
          <w:szCs w:val="26"/>
        </w:rPr>
        <w:t>(B)</w:t>
      </w:r>
      <w:r w:rsidRPr="00EA4EB5">
        <w:rPr>
          <w:rFonts w:ascii="Times New Roman" w:hAnsi="Times New Roman" w:cs="Verdana"/>
          <w:szCs w:val="26"/>
        </w:rPr>
        <w:t xml:space="preserve"> If a violation referred to in subparagraph (A) was committed after one or more prior convictions of the offender for an offense punishable under this paragraph (2), or for a crime under any other provision of this subchapter or subchapter II of this chapter or other law of the United States relating to narcotic drugs, marihuana, or depressant or stimulant substances, have become final, such person shall be sentenced to a term of imprisonment of not more than 2 years, a fine under Title 18, or both.</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743FFB">
        <w:rPr>
          <w:rFonts w:ascii="Times New Roman" w:hAnsi="Times New Roman" w:cs="Verdana"/>
          <w:b/>
          <w:szCs w:val="26"/>
        </w:rPr>
        <w:t>(C)</w:t>
      </w:r>
      <w:r w:rsidRPr="00EA4EB5">
        <w:rPr>
          <w:rFonts w:ascii="Times New Roman" w:hAnsi="Times New Roman" w:cs="Verdana"/>
          <w:szCs w:val="26"/>
        </w:rPr>
        <w:t xml:space="preserve"> In addition to the penalties set forth elsewhere in this subchapter or subchapter II of this chapter, any business that violates paragraph (11) of subsection (a) of this section shall, with respect to the first such violation, be subject to a civil penalty of not more than $250,000, but shall not be subject to criminal penalties under this section, and shall, for any succeeding violation, be subject to a civil fine of not more than $250,000 or double the last previously imposed penalty, whichever is greater.</w:t>
      </w:r>
    </w:p>
    <w:p w:rsidR="00EA4EB5" w:rsidRPr="00EA4EB5" w:rsidRDefault="00EA4EB5" w:rsidP="00743FFB">
      <w:pPr>
        <w:widowControl w:val="0"/>
        <w:autoSpaceDE w:val="0"/>
        <w:autoSpaceDN w:val="0"/>
        <w:adjustRightInd w:val="0"/>
        <w:spacing w:after="120"/>
        <w:ind w:firstLine="720"/>
        <w:rPr>
          <w:rFonts w:ascii="Times New Roman" w:hAnsi="Times New Roman" w:cs="Verdana"/>
          <w:szCs w:val="26"/>
        </w:rPr>
      </w:pPr>
      <w:r w:rsidRPr="00743FFB">
        <w:rPr>
          <w:rFonts w:ascii="Times New Roman" w:hAnsi="Times New Roman" w:cs="Verdana"/>
          <w:b/>
          <w:szCs w:val="26"/>
        </w:rPr>
        <w:t>(3)</w:t>
      </w:r>
      <w:r w:rsidRPr="00EA4EB5">
        <w:rPr>
          <w:rFonts w:ascii="Times New Roman" w:hAnsi="Times New Roman" w:cs="Verdana"/>
          <w:szCs w:val="26"/>
        </w:rPr>
        <w:t xml:space="preserve"> Except under the conditions specified in paragraph (2) of this subsection, a violation of this section does not constitute a crime, and a judgment for the United States and imposition of a civil penalty pursuant to paragraph (1) shall not give rise to any disability or legal disadvantage based on conviction for a criminal offense.</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743FFB">
        <w:rPr>
          <w:rFonts w:ascii="Times New Roman" w:hAnsi="Times New Roman" w:cs="Verdana"/>
          <w:b/>
          <w:szCs w:val="26"/>
        </w:rPr>
        <w:t>(4)(A)</w:t>
      </w:r>
      <w:r w:rsidRPr="00EA4EB5">
        <w:rPr>
          <w:rFonts w:ascii="Times New Roman" w:hAnsi="Times New Roman" w:cs="Verdana"/>
          <w:szCs w:val="26"/>
        </w:rPr>
        <w:t xml:space="preserve"> If a regulated seller, or a distributor required to submit reports under section 830(b)(3) of this title, violates paragraph (12) of subsection (a) of this section, or if a regulated seller violates paragraph (13) of such subsection, the Attorney General may by order prohibit such seller or distributor (as the case may be) from selling any scheduled listed chemical product. Any sale of such a product in violation of such an order is subject to the same penalties as apply under paragraph (2).</w:t>
      </w:r>
    </w:p>
    <w:p w:rsidR="00EA4EB5" w:rsidRPr="00EA4EB5" w:rsidRDefault="00EA4EB5" w:rsidP="00743FFB">
      <w:pPr>
        <w:widowControl w:val="0"/>
        <w:autoSpaceDE w:val="0"/>
        <w:autoSpaceDN w:val="0"/>
        <w:adjustRightInd w:val="0"/>
        <w:spacing w:after="120"/>
        <w:ind w:left="720"/>
        <w:rPr>
          <w:rFonts w:ascii="Times New Roman" w:hAnsi="Times New Roman" w:cs="Verdana"/>
          <w:szCs w:val="26"/>
        </w:rPr>
      </w:pPr>
      <w:r w:rsidRPr="00743FFB">
        <w:rPr>
          <w:rFonts w:ascii="Times New Roman" w:hAnsi="Times New Roman" w:cs="Verdana"/>
          <w:b/>
          <w:szCs w:val="26"/>
        </w:rPr>
        <w:t>(B)</w:t>
      </w:r>
      <w:r w:rsidRPr="00EA4EB5">
        <w:rPr>
          <w:rFonts w:ascii="Times New Roman" w:hAnsi="Times New Roman" w:cs="Verdana"/>
          <w:szCs w:val="26"/>
        </w:rPr>
        <w:t xml:space="preserve"> An order under subparagraph (A) may be imposed only through the same procedures as apply under section 824(c) of this title for an order to show cause.</w:t>
      </w:r>
    </w:p>
    <w:p w:rsidR="00EA4EB5" w:rsidRPr="00EA4EB5" w:rsidRDefault="00EA4EB5" w:rsidP="00EA4EB5">
      <w:pPr>
        <w:widowControl w:val="0"/>
        <w:autoSpaceDE w:val="0"/>
        <w:autoSpaceDN w:val="0"/>
        <w:adjustRightInd w:val="0"/>
        <w:spacing w:after="120"/>
        <w:rPr>
          <w:rFonts w:ascii="Times New Roman" w:hAnsi="Times New Roman" w:cs="Verdana"/>
          <w:szCs w:val="26"/>
        </w:rPr>
      </w:pPr>
      <w:r w:rsidRPr="00EA4EB5">
        <w:rPr>
          <w:rFonts w:ascii="Times New Roman" w:hAnsi="Times New Roman" w:cs="Verdana"/>
          <w:szCs w:val="26"/>
        </w:rPr>
        <w:t>Credits</w:t>
      </w:r>
    </w:p>
    <w:p w:rsidR="00F03073" w:rsidRPr="00EA4EB5" w:rsidRDefault="00EA4EB5" w:rsidP="00EA4EB5">
      <w:pPr>
        <w:widowControl w:val="0"/>
        <w:autoSpaceDE w:val="0"/>
        <w:autoSpaceDN w:val="0"/>
        <w:adjustRightInd w:val="0"/>
        <w:spacing w:after="120"/>
        <w:rPr>
          <w:rFonts w:ascii="Times New Roman" w:hAnsi="Times New Roman" w:cs="Verdana"/>
          <w:szCs w:val="26"/>
        </w:rPr>
      </w:pPr>
      <w:r w:rsidRPr="00EA4EB5">
        <w:rPr>
          <w:rFonts w:ascii="Times New Roman" w:hAnsi="Times New Roman" w:cs="Verdana"/>
          <w:szCs w:val="26"/>
        </w:rPr>
        <w:t>(</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 xml:space="preserve">. 91-513, Title II, § 402, Oct. 27, 1970, 84 Stat. 1262; </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 xml:space="preserve">. 95-633, Title II, § 202(b)(1), (2), Nov. 10, 1978, 92 Stat. 3776; </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 xml:space="preserve">. 100-690, Title VI, § 6056, Nov. 18, 1988, 102 Stat. 4318; </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 xml:space="preserve">. 104-237, Title II, § 205, Oct. 3, 1996, 110 Stat. 3103; </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 xml:space="preserve">. 105-277, Div. </w:t>
      </w:r>
      <w:proofErr w:type="gramStart"/>
      <w:r w:rsidRPr="00EA4EB5">
        <w:rPr>
          <w:rFonts w:ascii="Times New Roman" w:hAnsi="Times New Roman" w:cs="Verdana"/>
          <w:szCs w:val="26"/>
        </w:rPr>
        <w:t>A, § 101(b) [Title I, § 117], Oct. 21, 1998, 112 Stat.</w:t>
      </w:r>
      <w:proofErr w:type="gramEnd"/>
      <w:r w:rsidRPr="00EA4EB5">
        <w:rPr>
          <w:rFonts w:ascii="Times New Roman" w:hAnsi="Times New Roman" w:cs="Verdana"/>
          <w:szCs w:val="26"/>
        </w:rPr>
        <w:t xml:space="preserve"> </w:t>
      </w:r>
      <w:proofErr w:type="gramStart"/>
      <w:r w:rsidRPr="00EA4EB5">
        <w:rPr>
          <w:rFonts w:ascii="Times New Roman" w:hAnsi="Times New Roman" w:cs="Verdana"/>
          <w:szCs w:val="26"/>
        </w:rPr>
        <w:t xml:space="preserve">2681-68; </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w:t>
      </w:r>
      <w:proofErr w:type="gramEnd"/>
      <w:r w:rsidRPr="00EA4EB5">
        <w:rPr>
          <w:rFonts w:ascii="Times New Roman" w:hAnsi="Times New Roman" w:cs="Verdana"/>
          <w:szCs w:val="26"/>
        </w:rPr>
        <w:t xml:space="preserve"> </w:t>
      </w:r>
      <w:proofErr w:type="gramStart"/>
      <w:r w:rsidRPr="00EA4EB5">
        <w:rPr>
          <w:rFonts w:ascii="Times New Roman" w:hAnsi="Times New Roman" w:cs="Verdana"/>
          <w:szCs w:val="26"/>
        </w:rPr>
        <w:t>107-273, Div.</w:t>
      </w:r>
      <w:proofErr w:type="gramEnd"/>
      <w:r w:rsidRPr="00EA4EB5">
        <w:rPr>
          <w:rFonts w:ascii="Times New Roman" w:hAnsi="Times New Roman" w:cs="Verdana"/>
          <w:szCs w:val="26"/>
        </w:rPr>
        <w:t xml:space="preserve"> </w:t>
      </w:r>
      <w:proofErr w:type="gramStart"/>
      <w:r w:rsidRPr="00EA4EB5">
        <w:rPr>
          <w:rFonts w:ascii="Times New Roman" w:hAnsi="Times New Roman" w:cs="Verdana"/>
          <w:szCs w:val="26"/>
        </w:rPr>
        <w:t>B, Title IV, § 4002(b)(16), (d)(2)(B), Nov. 2, 2002, 116 Stat.</w:t>
      </w:r>
      <w:proofErr w:type="gramEnd"/>
      <w:r w:rsidRPr="00EA4EB5">
        <w:rPr>
          <w:rFonts w:ascii="Times New Roman" w:hAnsi="Times New Roman" w:cs="Verdana"/>
          <w:szCs w:val="26"/>
        </w:rPr>
        <w:t xml:space="preserve"> </w:t>
      </w:r>
      <w:proofErr w:type="gramStart"/>
      <w:r w:rsidRPr="00EA4EB5">
        <w:rPr>
          <w:rFonts w:ascii="Times New Roman" w:hAnsi="Times New Roman" w:cs="Verdana"/>
          <w:szCs w:val="26"/>
        </w:rPr>
        <w:t xml:space="preserve">1808, 1809; </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w:t>
      </w:r>
      <w:proofErr w:type="gramEnd"/>
      <w:r w:rsidRPr="00EA4EB5">
        <w:rPr>
          <w:rFonts w:ascii="Times New Roman" w:hAnsi="Times New Roman" w:cs="Verdana"/>
          <w:szCs w:val="26"/>
        </w:rPr>
        <w:t xml:space="preserve"> 109-177, Title VII, §§ 711(f)(1)(A), (2), 714, Mar. 9, 2006, 120 Stat. </w:t>
      </w:r>
      <w:proofErr w:type="gramStart"/>
      <w:r w:rsidRPr="00EA4EB5">
        <w:rPr>
          <w:rFonts w:ascii="Times New Roman" w:hAnsi="Times New Roman" w:cs="Verdana"/>
          <w:szCs w:val="26"/>
        </w:rPr>
        <w:t xml:space="preserve">262, 263, 264; </w:t>
      </w:r>
      <w:proofErr w:type="spellStart"/>
      <w:r w:rsidRPr="00EA4EB5">
        <w:rPr>
          <w:rFonts w:ascii="Times New Roman" w:hAnsi="Times New Roman" w:cs="Verdana"/>
          <w:szCs w:val="26"/>
        </w:rPr>
        <w:t>Pub.L</w:t>
      </w:r>
      <w:proofErr w:type="spellEnd"/>
      <w:r w:rsidRPr="00EA4EB5">
        <w:rPr>
          <w:rFonts w:ascii="Times New Roman" w:hAnsi="Times New Roman" w:cs="Verdana"/>
          <w:szCs w:val="26"/>
        </w:rPr>
        <w:t>.</w:t>
      </w:r>
      <w:proofErr w:type="gramEnd"/>
      <w:r w:rsidRPr="00EA4EB5">
        <w:rPr>
          <w:rFonts w:ascii="Times New Roman" w:hAnsi="Times New Roman" w:cs="Verdana"/>
          <w:szCs w:val="26"/>
        </w:rPr>
        <w:t xml:space="preserve"> </w:t>
      </w:r>
      <w:proofErr w:type="gramStart"/>
      <w:r w:rsidRPr="00EA4EB5">
        <w:rPr>
          <w:rFonts w:ascii="Times New Roman" w:hAnsi="Times New Roman" w:cs="Verdana"/>
          <w:szCs w:val="26"/>
        </w:rPr>
        <w:t>111-268, §§ 4, 5, Oct. 12, 2010, 124 Stat.</w:t>
      </w:r>
      <w:proofErr w:type="gramEnd"/>
      <w:r w:rsidRPr="00EA4EB5">
        <w:rPr>
          <w:rFonts w:ascii="Times New Roman" w:hAnsi="Times New Roman" w:cs="Verdana"/>
          <w:szCs w:val="26"/>
        </w:rPr>
        <w:t xml:space="preserve"> 2847, 2848.)</w:t>
      </w:r>
    </w:p>
    <w:sectPr w:rsidR="00F03073" w:rsidRPr="00EA4EB5"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643B0"/>
    <w:rsid w:val="000A1F0C"/>
    <w:rsid w:val="000B4430"/>
    <w:rsid w:val="0011428A"/>
    <w:rsid w:val="00121151"/>
    <w:rsid w:val="0016288A"/>
    <w:rsid w:val="00164937"/>
    <w:rsid w:val="001A3B66"/>
    <w:rsid w:val="001D23B8"/>
    <w:rsid w:val="001D4171"/>
    <w:rsid w:val="001D6330"/>
    <w:rsid w:val="00246AB9"/>
    <w:rsid w:val="00264A3A"/>
    <w:rsid w:val="002760F6"/>
    <w:rsid w:val="0028329D"/>
    <w:rsid w:val="0029531C"/>
    <w:rsid w:val="003029C6"/>
    <w:rsid w:val="00321148"/>
    <w:rsid w:val="0032688F"/>
    <w:rsid w:val="00350357"/>
    <w:rsid w:val="00364E64"/>
    <w:rsid w:val="00365CD3"/>
    <w:rsid w:val="003764FA"/>
    <w:rsid w:val="003C1D1E"/>
    <w:rsid w:val="00402FF5"/>
    <w:rsid w:val="00404FB6"/>
    <w:rsid w:val="004058A1"/>
    <w:rsid w:val="00471D0E"/>
    <w:rsid w:val="004D4EF3"/>
    <w:rsid w:val="004E462E"/>
    <w:rsid w:val="004E5617"/>
    <w:rsid w:val="005179F5"/>
    <w:rsid w:val="00577B15"/>
    <w:rsid w:val="005E1C92"/>
    <w:rsid w:val="005F2776"/>
    <w:rsid w:val="005F7C14"/>
    <w:rsid w:val="00680022"/>
    <w:rsid w:val="006A0D02"/>
    <w:rsid w:val="006A6455"/>
    <w:rsid w:val="006D0CA2"/>
    <w:rsid w:val="006D68BE"/>
    <w:rsid w:val="006E3B8B"/>
    <w:rsid w:val="00737571"/>
    <w:rsid w:val="00740DCA"/>
    <w:rsid w:val="00743FFB"/>
    <w:rsid w:val="007675CC"/>
    <w:rsid w:val="007B66B5"/>
    <w:rsid w:val="007E464B"/>
    <w:rsid w:val="007F5B80"/>
    <w:rsid w:val="00802EC2"/>
    <w:rsid w:val="00812813"/>
    <w:rsid w:val="008234D5"/>
    <w:rsid w:val="00841A92"/>
    <w:rsid w:val="0086792F"/>
    <w:rsid w:val="00892082"/>
    <w:rsid w:val="008A66A5"/>
    <w:rsid w:val="008D01CB"/>
    <w:rsid w:val="008E5695"/>
    <w:rsid w:val="008F111C"/>
    <w:rsid w:val="008F4F96"/>
    <w:rsid w:val="00914578"/>
    <w:rsid w:val="009335A7"/>
    <w:rsid w:val="00954548"/>
    <w:rsid w:val="009729AB"/>
    <w:rsid w:val="00976749"/>
    <w:rsid w:val="009A4A91"/>
    <w:rsid w:val="009A5C9F"/>
    <w:rsid w:val="009A6926"/>
    <w:rsid w:val="009B17D0"/>
    <w:rsid w:val="009B252C"/>
    <w:rsid w:val="009B508E"/>
    <w:rsid w:val="009D0A9B"/>
    <w:rsid w:val="009D66B1"/>
    <w:rsid w:val="009E4B1A"/>
    <w:rsid w:val="00A227A5"/>
    <w:rsid w:val="00A35F05"/>
    <w:rsid w:val="00A462B8"/>
    <w:rsid w:val="00A5205B"/>
    <w:rsid w:val="00A66661"/>
    <w:rsid w:val="00AA044F"/>
    <w:rsid w:val="00AB5C48"/>
    <w:rsid w:val="00AC7F9B"/>
    <w:rsid w:val="00AF2533"/>
    <w:rsid w:val="00B0785C"/>
    <w:rsid w:val="00B568C4"/>
    <w:rsid w:val="00B62013"/>
    <w:rsid w:val="00BA1995"/>
    <w:rsid w:val="00BC223A"/>
    <w:rsid w:val="00C2255E"/>
    <w:rsid w:val="00C33F5F"/>
    <w:rsid w:val="00C600CB"/>
    <w:rsid w:val="00C82DBE"/>
    <w:rsid w:val="00C9154F"/>
    <w:rsid w:val="00C9318E"/>
    <w:rsid w:val="00CA4A0C"/>
    <w:rsid w:val="00CD6792"/>
    <w:rsid w:val="00D35BBD"/>
    <w:rsid w:val="00DB0F61"/>
    <w:rsid w:val="00DD4E55"/>
    <w:rsid w:val="00DE6B97"/>
    <w:rsid w:val="00E052AA"/>
    <w:rsid w:val="00E105C3"/>
    <w:rsid w:val="00E178BC"/>
    <w:rsid w:val="00E53D32"/>
    <w:rsid w:val="00EA2548"/>
    <w:rsid w:val="00EA4EB5"/>
    <w:rsid w:val="00EC07A7"/>
    <w:rsid w:val="00EC1543"/>
    <w:rsid w:val="00EF26D8"/>
    <w:rsid w:val="00EF27F5"/>
    <w:rsid w:val="00EF6261"/>
    <w:rsid w:val="00F00023"/>
    <w:rsid w:val="00F03073"/>
    <w:rsid w:val="00F24691"/>
    <w:rsid w:val="00F266ED"/>
    <w:rsid w:val="00F30FB9"/>
    <w:rsid w:val="00F53056"/>
    <w:rsid w:val="00F603B6"/>
    <w:rsid w:val="00F67532"/>
    <w:rsid w:val="00F82A59"/>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1372</Words>
  <Characters>7821</Characters>
  <Application>Microsoft Word 12.0.0</Application>
  <DocSecurity>0</DocSecurity>
  <Lines>65</Lines>
  <Paragraphs>15</Paragraphs>
  <ScaleCrop>false</ScaleCrop>
  <Company>Georgetown University Law School</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6</cp:revision>
  <dcterms:created xsi:type="dcterms:W3CDTF">2008-11-01T18:17:00Z</dcterms:created>
  <dcterms:modified xsi:type="dcterms:W3CDTF">2012-09-08T21:39:00Z</dcterms:modified>
</cp:coreProperties>
</file>