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57" w:rsidRPr="001B23BB" w:rsidRDefault="00F60257" w:rsidP="007E464B">
      <w:pPr>
        <w:jc w:val="center"/>
        <w:rPr>
          <w:rFonts w:ascii="Times New Roman" w:hAnsi="Times New Roman"/>
          <w:b/>
          <w:bCs/>
        </w:rPr>
      </w:pPr>
      <w:r w:rsidRPr="001B23BB">
        <w:rPr>
          <w:rFonts w:ascii="Times New Roman" w:hAnsi="Times New Roman"/>
          <w:b/>
          <w:bCs/>
        </w:rPr>
        <w:t>TITLE 18</w:t>
      </w:r>
    </w:p>
    <w:p w:rsidR="00F60257" w:rsidRPr="001B23BB" w:rsidRDefault="00F60257" w:rsidP="007E464B">
      <w:pPr>
        <w:jc w:val="center"/>
        <w:rPr>
          <w:rFonts w:ascii="Times New Roman" w:hAnsi="Times New Roman" w:cs="Verdana"/>
          <w:b/>
          <w:bCs/>
          <w:szCs w:val="26"/>
        </w:rPr>
      </w:pPr>
      <w:r w:rsidRPr="001B23BB">
        <w:rPr>
          <w:rFonts w:ascii="Times New Roman" w:hAnsi="Times New Roman"/>
          <w:b/>
          <w:bCs/>
        </w:rPr>
        <w:t>UNITED STATES CODE</w:t>
      </w:r>
    </w:p>
    <w:p w:rsidR="00F60257" w:rsidRPr="001B23BB" w:rsidRDefault="00F60257" w:rsidP="004058A1">
      <w:pPr>
        <w:widowControl w:val="0"/>
        <w:autoSpaceDE w:val="0"/>
        <w:autoSpaceDN w:val="0"/>
        <w:adjustRightInd w:val="0"/>
        <w:spacing w:after="0"/>
        <w:rPr>
          <w:rFonts w:ascii="Times New Roman" w:hAnsi="Times New Roman" w:cs="Verdana"/>
          <w:b/>
          <w:szCs w:val="26"/>
        </w:rPr>
      </w:pPr>
    </w:p>
    <w:p w:rsidR="00F60257" w:rsidRPr="001B23BB" w:rsidRDefault="00F60257" w:rsidP="007675CC">
      <w:pPr>
        <w:widowControl w:val="0"/>
        <w:autoSpaceDE w:val="0"/>
        <w:autoSpaceDN w:val="0"/>
        <w:adjustRightInd w:val="0"/>
        <w:spacing w:after="0"/>
        <w:rPr>
          <w:rFonts w:ascii="Times New Roman" w:hAnsi="Times New Roman" w:cs="Verdana"/>
          <w:b/>
          <w:szCs w:val="26"/>
        </w:rPr>
      </w:pPr>
      <w:r w:rsidRPr="001B23BB">
        <w:rPr>
          <w:rFonts w:ascii="Times New Roman" w:hAnsi="Times New Roman" w:cs="Verdana"/>
          <w:b/>
          <w:szCs w:val="26"/>
        </w:rPr>
        <w:t xml:space="preserve">§ 2281.  Violence against maritime fixed platforms </w:t>
      </w:r>
    </w:p>
    <w:p w:rsidR="00F60257" w:rsidRPr="001B23BB" w:rsidRDefault="00F60257" w:rsidP="007675CC">
      <w:pPr>
        <w:widowControl w:val="0"/>
        <w:autoSpaceDE w:val="0"/>
        <w:autoSpaceDN w:val="0"/>
        <w:adjustRightInd w:val="0"/>
        <w:spacing w:after="0"/>
        <w:rPr>
          <w:rFonts w:ascii="Times New Roman" w:hAnsi="Times New Roman" w:cs="Verdana"/>
          <w:szCs w:val="26"/>
        </w:rPr>
      </w:pPr>
    </w:p>
    <w:p w:rsidR="00F60257" w:rsidRPr="001B23BB" w:rsidRDefault="00F60257" w:rsidP="00E67BE6">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b/>
          <w:szCs w:val="26"/>
        </w:rPr>
        <w:t>(a)</w:t>
      </w:r>
      <w:r w:rsidRPr="001B23BB">
        <w:rPr>
          <w:rFonts w:ascii="Times New Roman" w:hAnsi="Times New Roman" w:cs="Verdana"/>
          <w:szCs w:val="26"/>
        </w:rPr>
        <w:t xml:space="preserve"> </w:t>
      </w:r>
      <w:r w:rsidRPr="001B23BB">
        <w:rPr>
          <w:rFonts w:ascii="Times New Roman" w:hAnsi="Times New Roman" w:cs="Verdana"/>
          <w:smallCaps/>
          <w:szCs w:val="26"/>
        </w:rPr>
        <w:t>Offenses</w:t>
      </w:r>
      <w:r w:rsidRPr="001B23BB">
        <w:rPr>
          <w:rFonts w:ascii="Times New Roman" w:hAnsi="Times New Roman" w:cs="Verdana"/>
          <w:szCs w:val="26"/>
        </w:rPr>
        <w:t>.</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E67BE6">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b/>
          <w:szCs w:val="26"/>
        </w:rPr>
        <w:t>(1)</w:t>
      </w:r>
      <w:r w:rsidRPr="001B23BB">
        <w:rPr>
          <w:rFonts w:ascii="Times New Roman" w:hAnsi="Times New Roman" w:cs="Verdana"/>
          <w:szCs w:val="26"/>
        </w:rPr>
        <w:t xml:space="preserve"> </w:t>
      </w:r>
      <w:r w:rsidRPr="001B23BB">
        <w:rPr>
          <w:rFonts w:ascii="Times New Roman" w:hAnsi="Times New Roman" w:cs="Verdana"/>
          <w:i/>
          <w:szCs w:val="26"/>
        </w:rPr>
        <w:t>In general.</w:t>
      </w:r>
      <w:r w:rsidRPr="001B23BB">
        <w:rPr>
          <w:rFonts w:ascii="Times New Roman" w:hAnsi="Times New Roman" w:cs="Verdana"/>
          <w:szCs w:val="26"/>
        </w:rPr>
        <w:t xml:space="preserve"> A person who unlawfully and intentionally--</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xml:space="preserve">      </w:t>
      </w:r>
    </w:p>
    <w:p w:rsidR="00F60257" w:rsidRPr="001B23BB" w:rsidRDefault="00F60257" w:rsidP="00E67BE6">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(A)</w:t>
      </w:r>
      <w:r w:rsidRPr="001B23BB">
        <w:rPr>
          <w:rFonts w:ascii="Times New Roman" w:hAnsi="Times New Roman" w:cs="Verdana"/>
          <w:szCs w:val="26"/>
        </w:rPr>
        <w:t xml:space="preserve"> seizes or exercises control over a fixed platform by force or threat thereof or any other form of intimidation;</w:t>
      </w:r>
    </w:p>
    <w:p w:rsidR="00F60257" w:rsidRPr="001B23BB" w:rsidRDefault="00F60257" w:rsidP="00E67BE6">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(B)</w:t>
      </w:r>
      <w:r w:rsidRPr="001B23BB">
        <w:rPr>
          <w:rFonts w:ascii="Times New Roman" w:hAnsi="Times New Roman" w:cs="Verdana"/>
          <w:szCs w:val="26"/>
        </w:rPr>
        <w:t xml:space="preserve"> performs an act of violence against a person on board a fixed platform if that act is likely to endanger its safety;</w:t>
      </w:r>
    </w:p>
    <w:p w:rsidR="00F60257" w:rsidRPr="001B23BB" w:rsidRDefault="00F60257" w:rsidP="00E67BE6">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(C)</w:t>
      </w:r>
      <w:r w:rsidRPr="001B23BB">
        <w:rPr>
          <w:rFonts w:ascii="Times New Roman" w:hAnsi="Times New Roman" w:cs="Verdana"/>
          <w:szCs w:val="26"/>
        </w:rPr>
        <w:t xml:space="preserve"> destroys a fixed platform or causes damage to it which is likely to endanger its safety;</w:t>
      </w:r>
    </w:p>
    <w:p w:rsidR="00F60257" w:rsidRPr="001B23BB" w:rsidRDefault="00F60257" w:rsidP="00E67BE6">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(D)</w:t>
      </w:r>
      <w:r w:rsidRPr="001B23BB">
        <w:rPr>
          <w:rFonts w:ascii="Times New Roman" w:hAnsi="Times New Roman" w:cs="Verdana"/>
          <w:szCs w:val="26"/>
        </w:rPr>
        <w:t xml:space="preserve"> places or causes to be placed on a fixed platform, by any means whatsoever, a device or substance which is likely to destroy that fixed platform or likely to endanger its safety;</w:t>
      </w:r>
    </w:p>
    <w:p w:rsidR="00F60257" w:rsidRPr="001B23BB" w:rsidRDefault="00F60257" w:rsidP="00E67BE6">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(E)</w:t>
      </w:r>
      <w:r w:rsidRPr="001B23BB">
        <w:rPr>
          <w:rFonts w:ascii="Times New Roman" w:hAnsi="Times New Roman" w:cs="Verdana"/>
          <w:szCs w:val="26"/>
        </w:rPr>
        <w:t xml:space="preserve"> injures or kills any person in connection with the commission or the attempted commission of any of the offenses set forth in subparagraphs (A) through (D); or</w:t>
      </w:r>
    </w:p>
    <w:p w:rsidR="00F60257" w:rsidRPr="001B23BB" w:rsidRDefault="00F60257" w:rsidP="00E67BE6">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(F)</w:t>
      </w:r>
      <w:r w:rsidRPr="001B23BB">
        <w:rPr>
          <w:rFonts w:ascii="Times New Roman" w:hAnsi="Times New Roman" w:cs="Verdana"/>
          <w:szCs w:val="26"/>
        </w:rPr>
        <w:t xml:space="preserve"> attempts or conspires to do anything prohibited under subparagraphs (A) through (E),</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shall be fined under this title, imprisoned not more than 20 years, or both; and if death results to any person from conduct prohibited by this paragraph, shall be punished by death or imprisoned for any term of years or for life.</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b/>
          <w:szCs w:val="26"/>
        </w:rPr>
        <w:t>(2)</w:t>
      </w:r>
      <w:r w:rsidRPr="001B23BB">
        <w:rPr>
          <w:rFonts w:ascii="Times New Roman" w:hAnsi="Times New Roman" w:cs="Verdana"/>
          <w:szCs w:val="26"/>
        </w:rPr>
        <w:t xml:space="preserve"> </w:t>
      </w:r>
      <w:r w:rsidRPr="001B23BB">
        <w:rPr>
          <w:rFonts w:ascii="Times New Roman" w:hAnsi="Times New Roman" w:cs="Verdana"/>
          <w:i/>
          <w:szCs w:val="26"/>
        </w:rPr>
        <w:t>Threat to safety.</w:t>
      </w:r>
      <w:r w:rsidRPr="001B23BB">
        <w:rPr>
          <w:rFonts w:ascii="Times New Roman" w:hAnsi="Times New Roman" w:cs="Verdana"/>
          <w:szCs w:val="26"/>
        </w:rPr>
        <w:t xml:space="preserve"> A person who threatens to do anything prohibited under paragraph (1) (B) or (C), with apparent determination and will to carry the threat into execution, if the threatened act is likely to endanger the safety of the fixed platform, shall be fined under this title, imprisoned not more than 5 years, or both.</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b/>
          <w:szCs w:val="26"/>
        </w:rPr>
        <w:t>(b)</w:t>
      </w:r>
      <w:r w:rsidRPr="001B23BB">
        <w:rPr>
          <w:rFonts w:ascii="Times New Roman" w:hAnsi="Times New Roman" w:cs="Verdana"/>
          <w:szCs w:val="26"/>
        </w:rPr>
        <w:t xml:space="preserve"> </w:t>
      </w:r>
      <w:r w:rsidRPr="001B23BB">
        <w:rPr>
          <w:rFonts w:ascii="Times New Roman" w:hAnsi="Times New Roman" w:cs="Verdana"/>
          <w:smallCaps/>
          <w:szCs w:val="26"/>
        </w:rPr>
        <w:t>Jurisdiction.</w:t>
      </w:r>
      <w:r w:rsidRPr="001B23BB">
        <w:rPr>
          <w:rFonts w:ascii="Times New Roman" w:hAnsi="Times New Roman" w:cs="Verdana"/>
          <w:szCs w:val="26"/>
        </w:rPr>
        <w:t xml:space="preserve"> There is jurisdiction over the activity prohibited in subsection (a) if--</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b/>
          <w:szCs w:val="26"/>
        </w:rPr>
        <w:t>(1)</w:t>
      </w:r>
      <w:r w:rsidRPr="001B23BB">
        <w:rPr>
          <w:rFonts w:ascii="Times New Roman" w:hAnsi="Times New Roman" w:cs="Verdana"/>
          <w:szCs w:val="26"/>
        </w:rPr>
        <w:t xml:space="preserve"> such activity is committed against or on board a fixed platform--</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xml:space="preserve">      </w:t>
      </w:r>
    </w:p>
    <w:p w:rsidR="00F60257" w:rsidRPr="001B23BB" w:rsidRDefault="00F60257" w:rsidP="001B23BB">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(A)</w:t>
      </w:r>
      <w:r w:rsidRPr="001B23BB">
        <w:rPr>
          <w:rFonts w:ascii="Times New Roman" w:hAnsi="Times New Roman" w:cs="Verdana"/>
          <w:szCs w:val="26"/>
        </w:rPr>
        <w:t xml:space="preserve"> that is located on the continental shelf of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w:t>
      </w:r>
    </w:p>
    <w:p w:rsidR="00F60257" w:rsidRPr="001B23BB" w:rsidRDefault="00F60257" w:rsidP="001B23BB">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(B)</w:t>
      </w:r>
      <w:r w:rsidRPr="001B23BB">
        <w:rPr>
          <w:rFonts w:ascii="Times New Roman" w:hAnsi="Times New Roman" w:cs="Verdana"/>
          <w:szCs w:val="26"/>
        </w:rPr>
        <w:t xml:space="preserve"> that is located on the continental shelf of another country, by a national of the </w:t>
      </w:r>
      <w:smartTag w:uri="urn:schemas-microsoft-com:office:smarttags" w:element="country-region">
        <w:r w:rsidRPr="001B23BB">
          <w:rPr>
            <w:rFonts w:ascii="Times New Roman" w:hAnsi="Times New Roman" w:cs="Verdana"/>
            <w:szCs w:val="26"/>
          </w:rPr>
          <w:t>United States</w:t>
        </w:r>
      </w:smartTag>
      <w:r w:rsidRPr="001B23BB">
        <w:rPr>
          <w:rFonts w:ascii="Times New Roman" w:hAnsi="Times New Roman" w:cs="Verdana"/>
          <w:szCs w:val="26"/>
        </w:rPr>
        <w:t xml:space="preserve"> or by a stateless person whose habitual residence is in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 or</w:t>
      </w:r>
    </w:p>
    <w:p w:rsidR="00F60257" w:rsidRPr="001B23BB" w:rsidRDefault="00F60257" w:rsidP="001B23BB">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b/>
          <w:szCs w:val="26"/>
        </w:rPr>
        <w:t>(C)</w:t>
      </w:r>
      <w:r w:rsidRPr="001B23BB">
        <w:rPr>
          <w:rFonts w:ascii="Times New Roman" w:hAnsi="Times New Roman" w:cs="Verdana"/>
          <w:szCs w:val="26"/>
        </w:rPr>
        <w:t xml:space="preserve"> in an attempt to compel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 xml:space="preserve"> to do or abstain from doing any act;</w:t>
      </w:r>
    </w:p>
    <w:p w:rsidR="00F60257" w:rsidRPr="001B23BB" w:rsidRDefault="00F60257" w:rsidP="001B23BB">
      <w:pPr>
        <w:widowControl w:val="0"/>
        <w:autoSpaceDE w:val="0"/>
        <w:autoSpaceDN w:val="0"/>
        <w:adjustRightInd w:val="0"/>
        <w:spacing w:after="0"/>
        <w:ind w:left="72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b/>
          <w:szCs w:val="26"/>
        </w:rPr>
        <w:t>(2)</w:t>
      </w:r>
      <w:r w:rsidRPr="001B23BB">
        <w:rPr>
          <w:rFonts w:ascii="Times New Roman" w:hAnsi="Times New Roman" w:cs="Verdana"/>
          <w:szCs w:val="26"/>
        </w:rPr>
        <w:t xml:space="preserve"> during the commission of such activity against or on board a fixed platform located on a continental shelf, a national of the United States is seized, threatened, injured or killed; or</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b/>
          <w:szCs w:val="26"/>
        </w:rPr>
        <w:t>(3)</w:t>
      </w:r>
      <w:r w:rsidRPr="001B23BB">
        <w:rPr>
          <w:rFonts w:ascii="Times New Roman" w:hAnsi="Times New Roman" w:cs="Verdana"/>
          <w:szCs w:val="26"/>
        </w:rPr>
        <w:t xml:space="preserve"> such activity is committed against or on board a fixed platform located outside the </w:t>
      </w:r>
      <w:smartTag w:uri="urn:schemas-microsoft-com:office:smarttags" w:element="country-region">
        <w:r w:rsidRPr="001B23BB">
          <w:rPr>
            <w:rFonts w:ascii="Times New Roman" w:hAnsi="Times New Roman" w:cs="Verdana"/>
            <w:szCs w:val="26"/>
          </w:rPr>
          <w:t>United States</w:t>
        </w:r>
      </w:smartTag>
      <w:r w:rsidRPr="001B23BB">
        <w:rPr>
          <w:rFonts w:ascii="Times New Roman" w:hAnsi="Times New Roman" w:cs="Verdana"/>
          <w:szCs w:val="26"/>
        </w:rPr>
        <w:t xml:space="preserve"> and beyond the continental shelf of the </w:t>
      </w:r>
      <w:smartTag w:uri="urn:schemas-microsoft-com:office:smarttags" w:element="country-region">
        <w:r w:rsidRPr="001B23BB">
          <w:rPr>
            <w:rFonts w:ascii="Times New Roman" w:hAnsi="Times New Roman" w:cs="Verdana"/>
            <w:szCs w:val="26"/>
          </w:rPr>
          <w:t>United States</w:t>
        </w:r>
      </w:smartTag>
      <w:r w:rsidRPr="001B23BB">
        <w:rPr>
          <w:rFonts w:ascii="Times New Roman" w:hAnsi="Times New Roman" w:cs="Verdana"/>
          <w:szCs w:val="26"/>
        </w:rPr>
        <w:t xml:space="preserve"> and the offender is later found in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b/>
          <w:szCs w:val="26"/>
        </w:rPr>
        <w:t>(c)</w:t>
      </w:r>
      <w:r w:rsidRPr="001B23BB">
        <w:rPr>
          <w:rFonts w:ascii="Times New Roman" w:hAnsi="Times New Roman" w:cs="Verdana"/>
          <w:szCs w:val="26"/>
        </w:rPr>
        <w:t xml:space="preserve"> </w:t>
      </w:r>
      <w:r w:rsidRPr="001B23BB">
        <w:rPr>
          <w:rFonts w:ascii="Times New Roman" w:hAnsi="Times New Roman" w:cs="Verdana"/>
          <w:smallCaps/>
          <w:szCs w:val="26"/>
        </w:rPr>
        <w:t>Bar to prosecution</w:t>
      </w:r>
      <w:r w:rsidRPr="001B23BB">
        <w:rPr>
          <w:rFonts w:ascii="Times New Roman" w:hAnsi="Times New Roman" w:cs="Verdana"/>
          <w:szCs w:val="26"/>
        </w:rPr>
        <w:t xml:space="preserve">. It is a bar to Federal prosecution under subsection (a) for conduct that occurred within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 xml:space="preserve"> that the conduct involved was during or in relation to a labor dispute, and such conduct is prohibited as a felony under the law of the State in which it was committed. For purposes of this section, the term "labor dispute" has the meaning set forth in section 2(c) of the Norris-LaGuardia Act, as amended (</w:t>
      </w:r>
      <w:hyperlink r:id="rId4" w:history="1">
        <w:r w:rsidRPr="001B23BB">
          <w:rPr>
            <w:rFonts w:ascii="Times New Roman" w:hAnsi="Times New Roman" w:cs="Verdana"/>
            <w:szCs w:val="26"/>
            <w:u w:color="0022E4"/>
          </w:rPr>
          <w:t>29 U.S.C. 113(c)</w:t>
        </w:r>
      </w:hyperlink>
      <w:r w:rsidRPr="001B23BB">
        <w:rPr>
          <w:rFonts w:ascii="Times New Roman" w:hAnsi="Times New Roman" w:cs="Verdana"/>
          <w:szCs w:val="26"/>
        </w:rPr>
        <w:t>), and the term "State" means a State of the United States, the District of Columbia, and any commonwealth, territory, or possession of the United States.</w:t>
      </w: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w:t>
      </w:r>
    </w:p>
    <w:p w:rsidR="00F60257" w:rsidRPr="001B23BB" w:rsidRDefault="00F60257" w:rsidP="001B23BB">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b/>
          <w:szCs w:val="26"/>
        </w:rPr>
        <w:t>(d)</w:t>
      </w:r>
      <w:r w:rsidRPr="001B23BB">
        <w:rPr>
          <w:rFonts w:ascii="Times New Roman" w:hAnsi="Times New Roman" w:cs="Verdana"/>
          <w:szCs w:val="26"/>
        </w:rPr>
        <w:t xml:space="preserve"> </w:t>
      </w:r>
      <w:r w:rsidRPr="001B23BB">
        <w:rPr>
          <w:rFonts w:ascii="Times New Roman" w:hAnsi="Times New Roman" w:cs="Verdana"/>
          <w:smallCaps/>
          <w:szCs w:val="26"/>
        </w:rPr>
        <w:t>Definitions.</w:t>
      </w:r>
      <w:r w:rsidRPr="001B23BB">
        <w:rPr>
          <w:rFonts w:ascii="Times New Roman" w:hAnsi="Times New Roman" w:cs="Verdana"/>
          <w:szCs w:val="26"/>
        </w:rPr>
        <w:t xml:space="preserve"> In this section--</w:t>
      </w:r>
    </w:p>
    <w:p w:rsidR="00F60257" w:rsidRPr="001B23BB" w:rsidRDefault="00F60257" w:rsidP="007675CC">
      <w:pPr>
        <w:widowControl w:val="0"/>
        <w:autoSpaceDE w:val="0"/>
        <w:autoSpaceDN w:val="0"/>
        <w:adjustRightInd w:val="0"/>
        <w:spacing w:after="0"/>
        <w:rPr>
          <w:rFonts w:ascii="Times New Roman" w:hAnsi="Times New Roman" w:cs="Verdana"/>
          <w:szCs w:val="26"/>
        </w:rPr>
      </w:pP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szCs w:val="26"/>
        </w:rPr>
        <w:t>"continental shelf" means the sea-bed and subsoil of the submarine areas that extend beyond a country's territorial sea to the limits provided by customary international law as reflected in Article 76 of the 1982 Convention on the Law of the Sea.</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szCs w:val="26"/>
        </w:rPr>
        <w:t>"fixed platform" means an artificial island, installation or structure permanently attached to the sea-bed for the purpose of exploration or exploitation of resources or for other economic purposes.</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szCs w:val="26"/>
        </w:rPr>
        <w:t xml:space="preserve">“national of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 has the meaning stated in section 101(a)(22) of the Immigration and Nationality Act (</w:t>
      </w:r>
      <w:hyperlink r:id="rId5" w:history="1">
        <w:r w:rsidRPr="001B23BB">
          <w:rPr>
            <w:rFonts w:ascii="Times New Roman" w:hAnsi="Times New Roman" w:cs="Verdana"/>
            <w:szCs w:val="26"/>
            <w:u w:color="0022E4"/>
          </w:rPr>
          <w:t>8 U.S.C. 1101(a)(22)</w:t>
        </w:r>
      </w:hyperlink>
      <w:r w:rsidRPr="001B23BB">
        <w:rPr>
          <w:rFonts w:ascii="Times New Roman" w:hAnsi="Times New Roman" w:cs="Verdana"/>
          <w:szCs w:val="26"/>
        </w:rPr>
        <w:t>).</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szCs w:val="26"/>
        </w:rPr>
        <w:t xml:space="preserve">"territorial sea of the </w:t>
      </w:r>
      <w:smartTag w:uri="urn:schemas-microsoft-com:office:smarttags" w:element="country-region">
        <w:r w:rsidRPr="001B23BB">
          <w:rPr>
            <w:rFonts w:ascii="Times New Roman" w:hAnsi="Times New Roman" w:cs="Verdana"/>
            <w:szCs w:val="26"/>
          </w:rPr>
          <w:t>United States</w:t>
        </w:r>
      </w:smartTag>
      <w:r w:rsidRPr="001B23BB">
        <w:rPr>
          <w:rFonts w:ascii="Times New Roman" w:hAnsi="Times New Roman" w:cs="Verdana"/>
          <w:szCs w:val="26"/>
        </w:rPr>
        <w:t xml:space="preserve">" means all waters extending seaward to 12 nautical miles from the baselines of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 xml:space="preserve"> determined in accordance with international law.</w:t>
      </w:r>
    </w:p>
    <w:p w:rsidR="00F60257" w:rsidRPr="001B23BB" w:rsidRDefault="00F60257" w:rsidP="001B23BB">
      <w:pPr>
        <w:widowControl w:val="0"/>
        <w:autoSpaceDE w:val="0"/>
        <w:autoSpaceDN w:val="0"/>
        <w:adjustRightInd w:val="0"/>
        <w:spacing w:after="0"/>
        <w:ind w:firstLine="720"/>
        <w:rPr>
          <w:rFonts w:ascii="Times New Roman" w:hAnsi="Times New Roman" w:cs="Verdana"/>
          <w:szCs w:val="26"/>
        </w:rPr>
      </w:pPr>
      <w:r w:rsidRPr="001B23BB">
        <w:rPr>
          <w:rFonts w:ascii="Times New Roman" w:hAnsi="Times New Roman" w:cs="Verdana"/>
          <w:szCs w:val="26"/>
        </w:rPr>
        <w:t>"</w:t>
      </w:r>
      <w:smartTag w:uri="urn:schemas-microsoft-com:office:smarttags" w:element="country-region">
        <w:r w:rsidRPr="001B23BB">
          <w:rPr>
            <w:rFonts w:ascii="Times New Roman" w:hAnsi="Times New Roman" w:cs="Verdana"/>
            <w:szCs w:val="26"/>
          </w:rPr>
          <w:t>United States</w:t>
        </w:r>
      </w:smartTag>
      <w:r w:rsidRPr="001B23BB">
        <w:rPr>
          <w:rFonts w:ascii="Times New Roman" w:hAnsi="Times New Roman" w:cs="Verdana"/>
          <w:szCs w:val="26"/>
        </w:rPr>
        <w:t xml:space="preserve">", when used in a geographical sense, includes the </w:t>
      </w:r>
      <w:smartTag w:uri="urn:schemas-microsoft-com:office:smarttags" w:element="PlaceType">
        <w:r w:rsidRPr="001B23BB">
          <w:rPr>
            <w:rFonts w:ascii="Times New Roman" w:hAnsi="Times New Roman" w:cs="Verdana"/>
            <w:szCs w:val="26"/>
          </w:rPr>
          <w:t>Commonwealth</w:t>
        </w:r>
      </w:smartTag>
      <w:r w:rsidRPr="001B23BB">
        <w:rPr>
          <w:rFonts w:ascii="Times New Roman" w:hAnsi="Times New Roman" w:cs="Verdana"/>
          <w:szCs w:val="26"/>
        </w:rPr>
        <w:t xml:space="preserve"> of </w:t>
      </w:r>
      <w:smartTag w:uri="urn:schemas-microsoft-com:office:smarttags" w:element="PlaceName">
        <w:r w:rsidRPr="001B23BB">
          <w:rPr>
            <w:rFonts w:ascii="Times New Roman" w:hAnsi="Times New Roman" w:cs="Verdana"/>
            <w:szCs w:val="26"/>
          </w:rPr>
          <w:t>Puerto Rico</w:t>
        </w:r>
      </w:smartTag>
      <w:r w:rsidRPr="001B23BB">
        <w:rPr>
          <w:rFonts w:ascii="Times New Roman" w:hAnsi="Times New Roman" w:cs="Verdana"/>
          <w:szCs w:val="26"/>
        </w:rPr>
        <w:t xml:space="preserve">, the Commonwealth of the Northern Mariana Islands and all territories and possessions of the </w:t>
      </w:r>
      <w:smartTag w:uri="urn:schemas-microsoft-com:office:smarttags" w:element="place">
        <w:smartTag w:uri="urn:schemas-microsoft-com:office:smarttags" w:element="country-region">
          <w:r w:rsidRPr="001B23BB">
            <w:rPr>
              <w:rFonts w:ascii="Times New Roman" w:hAnsi="Times New Roman" w:cs="Verdana"/>
              <w:szCs w:val="26"/>
            </w:rPr>
            <w:t>United States</w:t>
          </w:r>
        </w:smartTag>
      </w:smartTag>
      <w:r w:rsidRPr="001B23BB">
        <w:rPr>
          <w:rFonts w:ascii="Times New Roman" w:hAnsi="Times New Roman" w:cs="Verdana"/>
          <w:szCs w:val="26"/>
        </w:rPr>
        <w:t>.</w:t>
      </w:r>
    </w:p>
    <w:p w:rsidR="00F60257" w:rsidRPr="001B23BB" w:rsidRDefault="00F60257" w:rsidP="007675CC">
      <w:pPr>
        <w:widowControl w:val="0"/>
        <w:autoSpaceDE w:val="0"/>
        <w:autoSpaceDN w:val="0"/>
        <w:adjustRightInd w:val="0"/>
        <w:spacing w:after="0"/>
        <w:rPr>
          <w:rFonts w:ascii="Times New Roman" w:hAnsi="Times New Roman" w:cs="Verdana"/>
          <w:szCs w:val="26"/>
        </w:rPr>
      </w:pPr>
    </w:p>
    <w:p w:rsidR="00F60257" w:rsidRPr="001B23BB" w:rsidRDefault="00F60257" w:rsidP="007675CC">
      <w:pPr>
        <w:widowControl w:val="0"/>
        <w:autoSpaceDE w:val="0"/>
        <w:autoSpaceDN w:val="0"/>
        <w:adjustRightInd w:val="0"/>
        <w:spacing w:after="0"/>
        <w:rPr>
          <w:rFonts w:ascii="Times New Roman" w:hAnsi="Times New Roman" w:cs="Verdana"/>
          <w:szCs w:val="26"/>
        </w:rPr>
      </w:pPr>
    </w:p>
    <w:p w:rsidR="00F60257" w:rsidRPr="001B23BB" w:rsidRDefault="00F60257" w:rsidP="007675CC">
      <w:pPr>
        <w:widowControl w:val="0"/>
        <w:autoSpaceDE w:val="0"/>
        <w:autoSpaceDN w:val="0"/>
        <w:adjustRightInd w:val="0"/>
        <w:spacing w:after="0"/>
        <w:rPr>
          <w:rFonts w:ascii="Times New Roman" w:hAnsi="Times New Roman" w:cs="Verdana"/>
          <w:szCs w:val="26"/>
        </w:rPr>
      </w:pPr>
      <w:r w:rsidRPr="001B23BB">
        <w:rPr>
          <w:rFonts w:ascii="Times New Roman" w:hAnsi="Times New Roman" w:cs="Verdana"/>
          <w:szCs w:val="26"/>
        </w:rPr>
        <w:t xml:space="preserve">(Added Sept. 13, 1994, </w:t>
      </w:r>
      <w:hyperlink r:id="rId6" w:history="1">
        <w:r w:rsidRPr="001B23BB">
          <w:rPr>
            <w:rFonts w:ascii="Times New Roman" w:hAnsi="Times New Roman" w:cs="Verdana"/>
            <w:szCs w:val="26"/>
            <w:u w:color="0022E4"/>
          </w:rPr>
          <w:t>P.L. 103-322</w:t>
        </w:r>
      </w:hyperlink>
      <w:r w:rsidRPr="001B23BB">
        <w:rPr>
          <w:rFonts w:ascii="Times New Roman" w:hAnsi="Times New Roman" w:cs="Verdana"/>
          <w:szCs w:val="26"/>
        </w:rPr>
        <w:t xml:space="preserve">, Title VI, § 60019(a), </w:t>
      </w:r>
      <w:hyperlink r:id="rId7" w:history="1">
        <w:r w:rsidRPr="001B23BB">
          <w:rPr>
            <w:rFonts w:ascii="Times New Roman" w:hAnsi="Times New Roman" w:cs="Verdana"/>
            <w:szCs w:val="26"/>
            <w:u w:color="0022E4"/>
          </w:rPr>
          <w:t>108 Stat. 1977</w:t>
        </w:r>
      </w:hyperlink>
      <w:r w:rsidRPr="001B23BB">
        <w:rPr>
          <w:rFonts w:ascii="Times New Roman" w:hAnsi="Times New Roman" w:cs="Verdana"/>
          <w:szCs w:val="26"/>
        </w:rPr>
        <w:t xml:space="preserve">; April 24, 1996, </w:t>
      </w:r>
      <w:hyperlink r:id="rId8" w:history="1">
        <w:r w:rsidRPr="001B23BB">
          <w:rPr>
            <w:rFonts w:ascii="Times New Roman" w:hAnsi="Times New Roman" w:cs="Verdana"/>
            <w:szCs w:val="26"/>
            <w:u w:color="0022E4"/>
          </w:rPr>
          <w:t>P.L. 104-132</w:t>
        </w:r>
      </w:hyperlink>
      <w:r w:rsidRPr="001B23BB">
        <w:rPr>
          <w:rFonts w:ascii="Times New Roman" w:hAnsi="Times New Roman" w:cs="Verdana"/>
          <w:szCs w:val="26"/>
        </w:rPr>
        <w:t xml:space="preserve">, Title VII, Subtitle B, § 723(a)(1), </w:t>
      </w:r>
      <w:hyperlink r:id="rId9" w:history="1">
        <w:r w:rsidRPr="001B23BB">
          <w:rPr>
            <w:rFonts w:ascii="Times New Roman" w:hAnsi="Times New Roman" w:cs="Verdana"/>
            <w:szCs w:val="26"/>
            <w:u w:color="0022E4"/>
          </w:rPr>
          <w:t>110 Stat. 1300</w:t>
        </w:r>
      </w:hyperlink>
      <w:r w:rsidRPr="001B23BB">
        <w:rPr>
          <w:rFonts w:ascii="Times New Roman" w:hAnsi="Times New Roman" w:cs="Verdana"/>
          <w:szCs w:val="26"/>
        </w:rPr>
        <w:t xml:space="preserve">; Oct. 11, 1996, </w:t>
      </w:r>
      <w:hyperlink r:id="rId10" w:history="1">
        <w:r w:rsidRPr="001B23BB">
          <w:rPr>
            <w:rFonts w:ascii="Times New Roman" w:hAnsi="Times New Roman" w:cs="Verdana"/>
            <w:szCs w:val="26"/>
            <w:u w:color="0022E4"/>
          </w:rPr>
          <w:t>P.L. 104-294</w:t>
        </w:r>
      </w:hyperlink>
      <w:r w:rsidRPr="001B23BB">
        <w:rPr>
          <w:rFonts w:ascii="Times New Roman" w:hAnsi="Times New Roman" w:cs="Verdana"/>
          <w:szCs w:val="26"/>
        </w:rPr>
        <w:t xml:space="preserve">, Title VI, § 607(p), </w:t>
      </w:r>
      <w:hyperlink r:id="rId11" w:history="1">
        <w:r w:rsidRPr="001B23BB">
          <w:rPr>
            <w:rFonts w:ascii="Times New Roman" w:hAnsi="Times New Roman" w:cs="Verdana"/>
            <w:szCs w:val="26"/>
            <w:u w:color="0022E4"/>
          </w:rPr>
          <w:t>110 Stat. 3513</w:t>
        </w:r>
      </w:hyperlink>
      <w:r w:rsidRPr="001B23BB">
        <w:rPr>
          <w:rFonts w:ascii="Times New Roman" w:hAnsi="Times New Roman" w:cs="Verdana"/>
          <w:szCs w:val="26"/>
        </w:rPr>
        <w:t>.)</w:t>
      </w:r>
    </w:p>
    <w:p w:rsidR="00F60257" w:rsidRPr="00F53056" w:rsidRDefault="00F60257" w:rsidP="00A462B8">
      <w:pPr>
        <w:widowControl w:val="0"/>
        <w:autoSpaceDE w:val="0"/>
        <w:autoSpaceDN w:val="0"/>
        <w:adjustRightInd w:val="0"/>
        <w:spacing w:after="0"/>
        <w:rPr>
          <w:rFonts w:ascii="Times New Roman" w:hAnsi="Times New Roman" w:cs="Verdana"/>
          <w:szCs w:val="26"/>
        </w:rPr>
      </w:pPr>
    </w:p>
    <w:sectPr w:rsidR="00F60257" w:rsidRPr="00F53056"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53EDF"/>
    <w:rsid w:val="000B4430"/>
    <w:rsid w:val="000E2156"/>
    <w:rsid w:val="00121151"/>
    <w:rsid w:val="0016288A"/>
    <w:rsid w:val="00164937"/>
    <w:rsid w:val="001A3B66"/>
    <w:rsid w:val="001B23BB"/>
    <w:rsid w:val="001D23B8"/>
    <w:rsid w:val="001D6330"/>
    <w:rsid w:val="00225A05"/>
    <w:rsid w:val="00246AB9"/>
    <w:rsid w:val="00265929"/>
    <w:rsid w:val="002760F6"/>
    <w:rsid w:val="0028329D"/>
    <w:rsid w:val="00321148"/>
    <w:rsid w:val="0032688F"/>
    <w:rsid w:val="00350357"/>
    <w:rsid w:val="00364E64"/>
    <w:rsid w:val="00365CD3"/>
    <w:rsid w:val="003C1D1E"/>
    <w:rsid w:val="00402FF5"/>
    <w:rsid w:val="00404FB6"/>
    <w:rsid w:val="004058A1"/>
    <w:rsid w:val="00471D0E"/>
    <w:rsid w:val="004E462E"/>
    <w:rsid w:val="004E5617"/>
    <w:rsid w:val="005179F5"/>
    <w:rsid w:val="00577B15"/>
    <w:rsid w:val="005E1C92"/>
    <w:rsid w:val="005F2776"/>
    <w:rsid w:val="005F7C14"/>
    <w:rsid w:val="00680022"/>
    <w:rsid w:val="006A0D02"/>
    <w:rsid w:val="006A6455"/>
    <w:rsid w:val="006D0CA2"/>
    <w:rsid w:val="006D68BE"/>
    <w:rsid w:val="006E3B8B"/>
    <w:rsid w:val="007675CC"/>
    <w:rsid w:val="007E464B"/>
    <w:rsid w:val="007F5B80"/>
    <w:rsid w:val="00802EC2"/>
    <w:rsid w:val="00812813"/>
    <w:rsid w:val="00841A92"/>
    <w:rsid w:val="0086792F"/>
    <w:rsid w:val="00892082"/>
    <w:rsid w:val="008A66A5"/>
    <w:rsid w:val="008D01CB"/>
    <w:rsid w:val="008E5695"/>
    <w:rsid w:val="008F111C"/>
    <w:rsid w:val="0090297E"/>
    <w:rsid w:val="009335A7"/>
    <w:rsid w:val="00954548"/>
    <w:rsid w:val="009729AB"/>
    <w:rsid w:val="00976749"/>
    <w:rsid w:val="009A4A91"/>
    <w:rsid w:val="009A5C9F"/>
    <w:rsid w:val="009A6926"/>
    <w:rsid w:val="009B17D0"/>
    <w:rsid w:val="00A227A5"/>
    <w:rsid w:val="00A35F05"/>
    <w:rsid w:val="00A462B8"/>
    <w:rsid w:val="00A5205B"/>
    <w:rsid w:val="00A66661"/>
    <w:rsid w:val="00AA044F"/>
    <w:rsid w:val="00AB5C48"/>
    <w:rsid w:val="00AF2533"/>
    <w:rsid w:val="00B0785C"/>
    <w:rsid w:val="00B120F7"/>
    <w:rsid w:val="00BA1995"/>
    <w:rsid w:val="00BC223A"/>
    <w:rsid w:val="00C2255E"/>
    <w:rsid w:val="00C33F5F"/>
    <w:rsid w:val="00C600CB"/>
    <w:rsid w:val="00C82DBE"/>
    <w:rsid w:val="00C9154F"/>
    <w:rsid w:val="00C9318E"/>
    <w:rsid w:val="00CA4A0C"/>
    <w:rsid w:val="00CD6792"/>
    <w:rsid w:val="00D35BBD"/>
    <w:rsid w:val="00DB0F61"/>
    <w:rsid w:val="00DE6B97"/>
    <w:rsid w:val="00E052AA"/>
    <w:rsid w:val="00E105C3"/>
    <w:rsid w:val="00E67BE6"/>
    <w:rsid w:val="00EA2548"/>
    <w:rsid w:val="00EC07A7"/>
    <w:rsid w:val="00EC1543"/>
    <w:rsid w:val="00EF26D8"/>
    <w:rsid w:val="00EF27F5"/>
    <w:rsid w:val="00EF6261"/>
    <w:rsid w:val="00F00023"/>
    <w:rsid w:val="00F24691"/>
    <w:rsid w:val="00F266ED"/>
    <w:rsid w:val="00F30FB9"/>
    <w:rsid w:val="00F53056"/>
    <w:rsid w:val="00F60257"/>
    <w:rsid w:val="00F603B6"/>
    <w:rsid w:val="00F82A59"/>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e7167844903b4d490ed10c8d3c9f44ea&amp;_xfercite=%3ccite%20cc%3d%22USA%22%3e%3c%21%5bCDATA%5b18%20USCS%20%a7%202281%5d%5d%3e%3c%2fcite%3e&amp;_butType=1&amp;_butStat=0&amp;_butNum=6&amp;_butInline=1&amp;_butinfo=LXE_104_PL_132&amp;_fmtstr=FULL&amp;docnum=1&amp;_startdoc=1&amp;wchp=dGLzVzz-zSkAb&amp;_md5=35aff374e42ea0784c0fe68ac383ec7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is.com/research/buttonLink?_m=e7167844903b4d490ed10c8d3c9f44ea&amp;_xfercite=%3ccite%20cc%3d%22USA%22%3e%3c%21%5bCDATA%5b18%20USCS%20%a7%202281%5d%5d%3e%3c%2fcite%3e&amp;_butType=1&amp;_butStat=0&amp;_butNum=5&amp;_butInline=1&amp;_butinfo=LXE_108_STAT_1977&amp;_fmtstr=FULL&amp;docnum=1&amp;_startdoc=1&amp;wchp=dGLzVzz-zSkAb&amp;_md5=b79b86ac5a9634914fe3bc1ded458f6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e7167844903b4d490ed10c8d3c9f44ea&amp;_xfercite=%3ccite%20cc%3d%22USA%22%3e%3c%21%5bCDATA%5b18%20USCS%20%a7%202281%5d%5d%3e%3c%2fcite%3e&amp;_butType=1&amp;_butStat=0&amp;_butNum=4&amp;_butInline=1&amp;_butinfo=LXE_103_PL_322&amp;_fmtstr=FULL&amp;docnum=1&amp;_startdoc=1&amp;wchp=dGLzVzz-zSkAb&amp;_md5=b04e62562f06e0022652d05bd67cc717" TargetMode="External"/><Relationship Id="rId11" Type="http://schemas.openxmlformats.org/officeDocument/2006/relationships/hyperlink" Target="http://www.lexis.com/research/buttonLink?_m=e7167844903b4d490ed10c8d3c9f44ea&amp;_xfercite=%3ccite%20cc%3d%22USA%22%3e%3c%21%5bCDATA%5b18%20USCS%20%a7%202281%5d%5d%3e%3c%2fcite%3e&amp;_butType=1&amp;_butStat=0&amp;_butNum=9&amp;_butInline=1&amp;_butinfo=LXE_110_STAT_3513&amp;_fmtstr=FULL&amp;docnum=1&amp;_startdoc=1&amp;wchp=dGLzVzz-zSkAb&amp;_md5=6022f950abd88b4c9cb38998800d4cdc" TargetMode="External"/><Relationship Id="rId5" Type="http://schemas.openxmlformats.org/officeDocument/2006/relationships/hyperlink" Target="http://www.lexis.com/research/buttonTFLink?_m=e7167844903b4d490ed10c8d3c9f44ea&amp;_xfercite=%3ccite%20cc%3d%22USA%22%3e%3c%21%5bCDATA%5b18%20USCS%20%a7%202281%5d%5d%3e%3c%2fcite%3e&amp;_butType=4&amp;_butStat=0&amp;_butNum=3&amp;_butInline=1&amp;_butinfo=8%20USC%201101&amp;_fmtstr=FULL&amp;docnum=1&amp;_startdoc=1&amp;wchp=dGLzVzz-zSkAb&amp;_md5=27c941ba0745ad6d0f851092a38a2127" TargetMode="External"/><Relationship Id="rId10" Type="http://schemas.openxmlformats.org/officeDocument/2006/relationships/hyperlink" Target="http://www.lexis.com/research/buttonLink?_m=e7167844903b4d490ed10c8d3c9f44ea&amp;_xfercite=%3ccite%20cc%3d%22USA%22%3e%3c%21%5bCDATA%5b18%20USCS%20%a7%202281%5d%5d%3e%3c%2fcite%3e&amp;_butType=1&amp;_butStat=0&amp;_butNum=8&amp;_butInline=1&amp;_butinfo=LXE_104_PL_294&amp;_fmtstr=FULL&amp;docnum=1&amp;_startdoc=1&amp;wchp=dGLzVzz-zSkAb&amp;_md5=10117afb60deebcaa5ab4fde0e4b3e8f" TargetMode="External"/><Relationship Id="rId4" Type="http://schemas.openxmlformats.org/officeDocument/2006/relationships/hyperlink" Target="http://www.lexis.com/research/buttonTFLink?_m=e7167844903b4d490ed10c8d3c9f44ea&amp;_xfercite=%3ccite%20cc%3d%22USA%22%3e%3c%21%5bCDATA%5b18%20USCS%20%a7%202281%5d%5d%3e%3c%2fcite%3e&amp;_butType=4&amp;_butStat=0&amp;_butNum=2&amp;_butInline=1&amp;_butinfo=29%20USC%20113&amp;_fmtstr=FULL&amp;docnum=1&amp;_startdoc=1&amp;wchp=dGLzVzz-zSkAb&amp;_md5=4e8317455f8e244169a5d3b30ee1f911" TargetMode="External"/><Relationship Id="rId9" Type="http://schemas.openxmlformats.org/officeDocument/2006/relationships/hyperlink" Target="http://www.lexis.com/research/buttonLink?_m=e7167844903b4d490ed10c8d3c9f44ea&amp;_xfercite=%3ccite%20cc%3d%22USA%22%3e%3c%21%5bCDATA%5b18%20USCS%20%a7%202281%5d%5d%3e%3c%2fcite%3e&amp;_butType=1&amp;_butStat=0&amp;_butNum=7&amp;_butInline=1&amp;_butinfo=LXE_110_STAT_1300&amp;_fmtstr=FULL&amp;docnum=1&amp;_startdoc=1&amp;wchp=dGLzVzz-zSkAb&amp;_md5=8da19c7e40a169790c6aa219f64eb4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1056</Words>
  <Characters>6022</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2008-10-31T19:12:00Z</dcterms:created>
  <dcterms:modified xsi:type="dcterms:W3CDTF">2008-11-27T03:35:00Z</dcterms:modified>
</cp:coreProperties>
</file>