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02" w:rsidRPr="00CC476F" w:rsidRDefault="004B5402" w:rsidP="007E464B">
      <w:pPr>
        <w:jc w:val="center"/>
        <w:rPr>
          <w:rFonts w:ascii="Times New Roman" w:hAnsi="Times New Roman"/>
          <w:b/>
          <w:bCs/>
        </w:rPr>
      </w:pPr>
      <w:r>
        <w:rPr>
          <w:rFonts w:ascii="Times New Roman" w:hAnsi="Times New Roman"/>
          <w:b/>
          <w:bCs/>
        </w:rPr>
        <w:t>TITLE 18</w:t>
      </w:r>
    </w:p>
    <w:p w:rsidR="004B5402" w:rsidRPr="00CC476F" w:rsidRDefault="004B5402" w:rsidP="007E464B">
      <w:pPr>
        <w:jc w:val="center"/>
        <w:rPr>
          <w:rFonts w:ascii="Times New Roman" w:hAnsi="Times New Roman" w:cs="Verdana"/>
          <w:b/>
          <w:bCs/>
          <w:szCs w:val="26"/>
        </w:rPr>
      </w:pPr>
      <w:r w:rsidRPr="00CC476F">
        <w:rPr>
          <w:rFonts w:ascii="Times New Roman" w:hAnsi="Times New Roman"/>
          <w:b/>
          <w:bCs/>
        </w:rPr>
        <w:t>UNITED STATES CODE</w:t>
      </w:r>
    </w:p>
    <w:p w:rsidR="004B5402" w:rsidRDefault="004B5402" w:rsidP="004058A1">
      <w:pPr>
        <w:widowControl w:val="0"/>
        <w:autoSpaceDE w:val="0"/>
        <w:autoSpaceDN w:val="0"/>
        <w:adjustRightInd w:val="0"/>
        <w:spacing w:after="0"/>
        <w:rPr>
          <w:rFonts w:ascii="Times New Roman" w:hAnsi="Times New Roman" w:cs="Verdana"/>
          <w:b/>
          <w:szCs w:val="26"/>
        </w:rPr>
      </w:pPr>
    </w:p>
    <w:p w:rsidR="004B5402" w:rsidRPr="00E052AA" w:rsidRDefault="004B5402" w:rsidP="00580315">
      <w:pPr>
        <w:widowControl w:val="0"/>
        <w:autoSpaceDE w:val="0"/>
        <w:autoSpaceDN w:val="0"/>
        <w:adjustRightInd w:val="0"/>
        <w:spacing w:after="0"/>
        <w:rPr>
          <w:rFonts w:ascii="Times New Roman" w:hAnsi="Times New Roman" w:cs="Verdana"/>
          <w:b/>
          <w:szCs w:val="26"/>
        </w:rPr>
      </w:pPr>
      <w:r w:rsidRPr="00E052AA">
        <w:rPr>
          <w:rFonts w:ascii="Times New Roman" w:hAnsi="Times New Roman" w:cs="Verdana"/>
          <w:b/>
          <w:szCs w:val="26"/>
        </w:rPr>
        <w:t xml:space="preserve">§ 33.  Destruction of motor vehicles or motor vehicle facilities </w:t>
      </w:r>
    </w:p>
    <w:p w:rsidR="004B5402" w:rsidRPr="00077C51" w:rsidRDefault="004B5402" w:rsidP="00E052AA">
      <w:pPr>
        <w:widowControl w:val="0"/>
        <w:autoSpaceDE w:val="0"/>
        <w:autoSpaceDN w:val="0"/>
        <w:adjustRightInd w:val="0"/>
        <w:spacing w:after="0"/>
        <w:rPr>
          <w:rFonts w:ascii="Times New Roman" w:hAnsi="Times New Roman" w:cs="Verdana"/>
          <w:szCs w:val="26"/>
        </w:rPr>
      </w:pPr>
    </w:p>
    <w:p w:rsidR="004B5402" w:rsidRPr="00794A4C" w:rsidRDefault="004B5402" w:rsidP="00794A4C">
      <w:pPr>
        <w:widowControl w:val="0"/>
        <w:autoSpaceDE w:val="0"/>
        <w:autoSpaceDN w:val="0"/>
        <w:adjustRightInd w:val="0"/>
        <w:spacing w:after="0"/>
        <w:ind w:firstLine="720"/>
        <w:rPr>
          <w:rFonts w:ascii="Times New Roman" w:hAnsi="Times New Roman" w:cs="Verdana"/>
          <w:szCs w:val="26"/>
        </w:rPr>
      </w:pPr>
      <w:r w:rsidRPr="00794A4C">
        <w:rPr>
          <w:rFonts w:ascii="Times New Roman" w:hAnsi="Times New Roman" w:cs="Verdana"/>
          <w:b/>
          <w:szCs w:val="26"/>
        </w:rPr>
        <w:t>(a)</w:t>
      </w:r>
      <w:r w:rsidRPr="00794A4C">
        <w:rPr>
          <w:rFonts w:ascii="Times New Roman" w:hAnsi="Times New Roman" w:cs="Verdana"/>
          <w:szCs w:val="26"/>
        </w:rPr>
        <w:t xml:space="preserve"> Whoever willfully, with intent to endanger the safety of any person on board or anyone who he believes will board the same, or with a reckless disregard for the safety of human life, damages, disables, destroys, tampers with, or places or causes to be placed any explosive or other destructive substance in, upon, or in proximity to, any motor vehicle which is used, operated, or employed in interstate or foreign commerce, or its cargo or material used or intended to be used in connection with its operation; or</w:t>
      </w:r>
    </w:p>
    <w:p w:rsidR="004B5402" w:rsidRPr="00794A4C" w:rsidRDefault="004B5402" w:rsidP="00E052AA">
      <w:pPr>
        <w:widowControl w:val="0"/>
        <w:autoSpaceDE w:val="0"/>
        <w:autoSpaceDN w:val="0"/>
        <w:adjustRightInd w:val="0"/>
        <w:spacing w:after="0"/>
        <w:rPr>
          <w:rFonts w:ascii="Times New Roman" w:hAnsi="Times New Roman" w:cs="Verdana"/>
          <w:szCs w:val="26"/>
        </w:rPr>
      </w:pPr>
      <w:r w:rsidRPr="00794A4C">
        <w:rPr>
          <w:rFonts w:ascii="Times New Roman" w:hAnsi="Times New Roman" w:cs="Verdana"/>
          <w:szCs w:val="26"/>
        </w:rPr>
        <w:t> </w:t>
      </w:r>
    </w:p>
    <w:p w:rsidR="004B5402" w:rsidRPr="00794A4C" w:rsidRDefault="004B5402" w:rsidP="00794A4C">
      <w:pPr>
        <w:widowControl w:val="0"/>
        <w:autoSpaceDE w:val="0"/>
        <w:autoSpaceDN w:val="0"/>
        <w:adjustRightInd w:val="0"/>
        <w:spacing w:after="0"/>
        <w:ind w:firstLine="720"/>
        <w:rPr>
          <w:rFonts w:ascii="Times New Roman" w:hAnsi="Times New Roman" w:cs="Verdana"/>
          <w:szCs w:val="26"/>
        </w:rPr>
      </w:pPr>
      <w:r w:rsidRPr="00794A4C">
        <w:rPr>
          <w:rFonts w:ascii="Times New Roman" w:hAnsi="Times New Roman" w:cs="Verdana"/>
          <w:szCs w:val="26"/>
        </w:rPr>
        <w:t>Whoever willfully, with like intent, damages, disables, destroys, sets fire to, tampers with, or places or causes to be placed any explosive or other destructive substance in, upon, or in proximity to any garage, terminal, structure, supply, or facility used in the operation of, or in support of the operation of, motor vehicles engaged in interstate or foreign commerce or otherwise makes or causes such property to be made unworkable, unusable, or hazardous to work or use; or</w:t>
      </w:r>
    </w:p>
    <w:p w:rsidR="004B5402" w:rsidRPr="00794A4C" w:rsidRDefault="004B5402" w:rsidP="00E052AA">
      <w:pPr>
        <w:widowControl w:val="0"/>
        <w:autoSpaceDE w:val="0"/>
        <w:autoSpaceDN w:val="0"/>
        <w:adjustRightInd w:val="0"/>
        <w:spacing w:after="0"/>
        <w:rPr>
          <w:rFonts w:ascii="Times New Roman" w:hAnsi="Times New Roman" w:cs="Verdana"/>
          <w:szCs w:val="26"/>
        </w:rPr>
      </w:pPr>
      <w:r w:rsidRPr="00794A4C">
        <w:rPr>
          <w:rFonts w:ascii="Times New Roman" w:hAnsi="Times New Roman" w:cs="Verdana"/>
          <w:szCs w:val="26"/>
        </w:rPr>
        <w:t> </w:t>
      </w:r>
    </w:p>
    <w:p w:rsidR="004B5402" w:rsidRPr="00794A4C" w:rsidRDefault="004B5402" w:rsidP="00794A4C">
      <w:pPr>
        <w:widowControl w:val="0"/>
        <w:autoSpaceDE w:val="0"/>
        <w:autoSpaceDN w:val="0"/>
        <w:adjustRightInd w:val="0"/>
        <w:spacing w:after="0"/>
        <w:ind w:firstLine="720"/>
        <w:rPr>
          <w:rFonts w:ascii="Times New Roman" w:hAnsi="Times New Roman" w:cs="Verdana"/>
          <w:szCs w:val="26"/>
        </w:rPr>
      </w:pPr>
      <w:r w:rsidRPr="00794A4C">
        <w:rPr>
          <w:rFonts w:ascii="Times New Roman" w:hAnsi="Times New Roman" w:cs="Verdana"/>
          <w:szCs w:val="26"/>
        </w:rPr>
        <w:t>Whoever, with like intent, willfully disables or incapacitates any driver or person employed in connection with the operation or maintenance of the motor vehicle, or in any way lessens the ability of such person to perform his duties as such; or</w:t>
      </w:r>
    </w:p>
    <w:p w:rsidR="004B5402" w:rsidRPr="00794A4C" w:rsidRDefault="004B5402" w:rsidP="00E052AA">
      <w:pPr>
        <w:widowControl w:val="0"/>
        <w:autoSpaceDE w:val="0"/>
        <w:autoSpaceDN w:val="0"/>
        <w:adjustRightInd w:val="0"/>
        <w:spacing w:after="0"/>
        <w:rPr>
          <w:rFonts w:ascii="Times New Roman" w:hAnsi="Times New Roman" w:cs="Verdana"/>
          <w:szCs w:val="26"/>
        </w:rPr>
      </w:pPr>
      <w:r w:rsidRPr="00794A4C">
        <w:rPr>
          <w:rFonts w:ascii="Times New Roman" w:hAnsi="Times New Roman" w:cs="Verdana"/>
          <w:szCs w:val="26"/>
        </w:rPr>
        <w:t> </w:t>
      </w:r>
    </w:p>
    <w:p w:rsidR="004B5402" w:rsidRPr="00794A4C" w:rsidRDefault="004B5402" w:rsidP="00794A4C">
      <w:pPr>
        <w:widowControl w:val="0"/>
        <w:autoSpaceDE w:val="0"/>
        <w:autoSpaceDN w:val="0"/>
        <w:adjustRightInd w:val="0"/>
        <w:spacing w:after="0"/>
        <w:ind w:firstLine="720"/>
        <w:rPr>
          <w:rFonts w:ascii="Times New Roman" w:hAnsi="Times New Roman" w:cs="Verdana"/>
          <w:szCs w:val="26"/>
        </w:rPr>
      </w:pPr>
      <w:r w:rsidRPr="00794A4C">
        <w:rPr>
          <w:rFonts w:ascii="Times New Roman" w:hAnsi="Times New Roman" w:cs="Verdana"/>
          <w:szCs w:val="26"/>
        </w:rPr>
        <w:t>Whoever willfully attempts or conspires to do any of the aforesaid acts--</w:t>
      </w:r>
    </w:p>
    <w:p w:rsidR="004B5402" w:rsidRPr="00794A4C" w:rsidRDefault="004B5402" w:rsidP="00E052AA">
      <w:pPr>
        <w:widowControl w:val="0"/>
        <w:autoSpaceDE w:val="0"/>
        <w:autoSpaceDN w:val="0"/>
        <w:adjustRightInd w:val="0"/>
        <w:spacing w:after="0"/>
        <w:rPr>
          <w:rFonts w:ascii="Times New Roman" w:hAnsi="Times New Roman" w:cs="Verdana"/>
          <w:szCs w:val="26"/>
        </w:rPr>
      </w:pPr>
    </w:p>
    <w:p w:rsidR="004B5402" w:rsidRPr="00794A4C" w:rsidRDefault="004B5402" w:rsidP="00E052AA">
      <w:pPr>
        <w:widowControl w:val="0"/>
        <w:autoSpaceDE w:val="0"/>
        <w:autoSpaceDN w:val="0"/>
        <w:adjustRightInd w:val="0"/>
        <w:spacing w:after="0"/>
        <w:rPr>
          <w:rFonts w:ascii="Times New Roman" w:hAnsi="Times New Roman" w:cs="Verdana"/>
          <w:szCs w:val="26"/>
        </w:rPr>
      </w:pPr>
      <w:r w:rsidRPr="00794A4C">
        <w:rPr>
          <w:rFonts w:ascii="Times New Roman" w:hAnsi="Times New Roman" w:cs="Verdana"/>
          <w:szCs w:val="26"/>
        </w:rPr>
        <w:t>shall be fined under this title or imprisoned not more than twenty years, or both.</w:t>
      </w:r>
    </w:p>
    <w:p w:rsidR="004B5402" w:rsidRPr="00794A4C" w:rsidRDefault="004B5402" w:rsidP="00E052AA">
      <w:pPr>
        <w:widowControl w:val="0"/>
        <w:autoSpaceDE w:val="0"/>
        <w:autoSpaceDN w:val="0"/>
        <w:adjustRightInd w:val="0"/>
        <w:spacing w:after="0"/>
        <w:rPr>
          <w:rFonts w:ascii="Times New Roman" w:hAnsi="Times New Roman" w:cs="Verdana"/>
          <w:szCs w:val="26"/>
        </w:rPr>
      </w:pPr>
      <w:r w:rsidRPr="00794A4C">
        <w:rPr>
          <w:rFonts w:ascii="Times New Roman" w:hAnsi="Times New Roman" w:cs="Verdana"/>
          <w:szCs w:val="26"/>
        </w:rPr>
        <w:t> </w:t>
      </w:r>
    </w:p>
    <w:p w:rsidR="004B5402" w:rsidRPr="00794A4C" w:rsidRDefault="004B5402" w:rsidP="00794A4C">
      <w:pPr>
        <w:widowControl w:val="0"/>
        <w:autoSpaceDE w:val="0"/>
        <w:autoSpaceDN w:val="0"/>
        <w:adjustRightInd w:val="0"/>
        <w:spacing w:after="0"/>
        <w:ind w:firstLine="720"/>
        <w:rPr>
          <w:rFonts w:ascii="Times New Roman" w:hAnsi="Times New Roman" w:cs="Verdana"/>
          <w:szCs w:val="26"/>
        </w:rPr>
      </w:pPr>
      <w:r w:rsidRPr="00794A4C">
        <w:rPr>
          <w:rFonts w:ascii="Times New Roman" w:hAnsi="Times New Roman" w:cs="Verdana"/>
          <w:b/>
          <w:szCs w:val="26"/>
        </w:rPr>
        <w:t>(b)</w:t>
      </w:r>
      <w:r w:rsidRPr="00794A4C">
        <w:rPr>
          <w:rFonts w:ascii="Times New Roman" w:hAnsi="Times New Roman" w:cs="Verdana"/>
          <w:szCs w:val="26"/>
        </w:rPr>
        <w:t xml:space="preserve"> Whoever is convicted of a violation of subsection (a) involving a motor vehicle that, at the time the violation occurred, carried high-level radioactive waste (as that term is defined in section 2(12) of the Nuclear Waste Policy Act of 1982 (</w:t>
      </w:r>
      <w:hyperlink r:id="rId4" w:history="1">
        <w:r w:rsidRPr="00794A4C">
          <w:rPr>
            <w:rFonts w:ascii="Times New Roman" w:hAnsi="Times New Roman" w:cs="Verdana"/>
            <w:szCs w:val="26"/>
            <w:u w:color="0022E4"/>
          </w:rPr>
          <w:t>42 U.S.C. 10101(12)</w:t>
        </w:r>
      </w:hyperlink>
      <w:r w:rsidRPr="00794A4C">
        <w:rPr>
          <w:rFonts w:ascii="Times New Roman" w:hAnsi="Times New Roman" w:cs="Verdana"/>
          <w:szCs w:val="26"/>
        </w:rPr>
        <w:t>)) or spent nuclear fuel (as that term is defined in section 2(23) of the Nuclear Waste Policy Act of 1982 (</w:t>
      </w:r>
      <w:hyperlink r:id="rId5" w:history="1">
        <w:r w:rsidRPr="00794A4C">
          <w:rPr>
            <w:rFonts w:ascii="Times New Roman" w:hAnsi="Times New Roman" w:cs="Verdana"/>
            <w:szCs w:val="26"/>
            <w:u w:color="0022E4"/>
          </w:rPr>
          <w:t>42 U.S.C. 10101(23)</w:t>
        </w:r>
      </w:hyperlink>
      <w:r w:rsidRPr="00794A4C">
        <w:rPr>
          <w:rFonts w:ascii="Times New Roman" w:hAnsi="Times New Roman" w:cs="Verdana"/>
          <w:szCs w:val="26"/>
        </w:rPr>
        <w:t>)), shall be fined under this title and imprisoned for any term of years not less than 30, or for life.</w:t>
      </w:r>
    </w:p>
    <w:p w:rsidR="004B5402" w:rsidRPr="00794A4C" w:rsidRDefault="004B5402" w:rsidP="00E052AA">
      <w:pPr>
        <w:widowControl w:val="0"/>
        <w:autoSpaceDE w:val="0"/>
        <w:autoSpaceDN w:val="0"/>
        <w:adjustRightInd w:val="0"/>
        <w:spacing w:after="0"/>
        <w:rPr>
          <w:rFonts w:ascii="Times New Roman" w:hAnsi="Times New Roman" w:cs="Verdana"/>
          <w:szCs w:val="26"/>
        </w:rPr>
      </w:pPr>
    </w:p>
    <w:p w:rsidR="004B5402" w:rsidRPr="00794A4C" w:rsidRDefault="004B5402" w:rsidP="00E052AA">
      <w:pPr>
        <w:widowControl w:val="0"/>
        <w:autoSpaceDE w:val="0"/>
        <w:autoSpaceDN w:val="0"/>
        <w:adjustRightInd w:val="0"/>
        <w:spacing w:after="0"/>
        <w:rPr>
          <w:rFonts w:ascii="Times New Roman" w:hAnsi="Times New Roman" w:cs="Verdana"/>
          <w:szCs w:val="26"/>
        </w:rPr>
      </w:pPr>
    </w:p>
    <w:p w:rsidR="004B5402" w:rsidRPr="00794A4C" w:rsidRDefault="004B5402" w:rsidP="00E052AA">
      <w:pPr>
        <w:widowControl w:val="0"/>
        <w:autoSpaceDE w:val="0"/>
        <w:autoSpaceDN w:val="0"/>
        <w:adjustRightInd w:val="0"/>
        <w:spacing w:after="0"/>
        <w:rPr>
          <w:rFonts w:ascii="Times New Roman" w:hAnsi="Times New Roman"/>
        </w:rPr>
      </w:pPr>
      <w:r w:rsidRPr="00794A4C">
        <w:rPr>
          <w:rFonts w:ascii="Times New Roman" w:hAnsi="Times New Roman" w:cs="Verdana"/>
          <w:szCs w:val="26"/>
        </w:rPr>
        <w:t xml:space="preserve">(As amended Sept. 13, 1994, </w:t>
      </w:r>
      <w:hyperlink r:id="rId6" w:history="1">
        <w:r w:rsidRPr="00794A4C">
          <w:rPr>
            <w:rFonts w:ascii="Times New Roman" w:hAnsi="Times New Roman" w:cs="Verdana"/>
            <w:szCs w:val="26"/>
            <w:u w:color="0022E4"/>
          </w:rPr>
          <w:t>P.L. 103-322</w:t>
        </w:r>
      </w:hyperlink>
      <w:r w:rsidRPr="00794A4C">
        <w:rPr>
          <w:rFonts w:ascii="Times New Roman" w:hAnsi="Times New Roman" w:cs="Verdana"/>
          <w:szCs w:val="26"/>
        </w:rPr>
        <w:t xml:space="preserve">, Title XXXIII, § 330016(1)(L), </w:t>
      </w:r>
      <w:hyperlink r:id="rId7" w:history="1">
        <w:r w:rsidRPr="00794A4C">
          <w:rPr>
            <w:rFonts w:ascii="Times New Roman" w:hAnsi="Times New Roman" w:cs="Verdana"/>
            <w:szCs w:val="26"/>
            <w:u w:color="0022E4"/>
          </w:rPr>
          <w:t>108 Stat. 2147</w:t>
        </w:r>
      </w:hyperlink>
      <w:r w:rsidRPr="00794A4C">
        <w:rPr>
          <w:rFonts w:ascii="Times New Roman" w:hAnsi="Times New Roman" w:cs="Verdana"/>
          <w:szCs w:val="26"/>
        </w:rPr>
        <w:t xml:space="preserve">; Dec. 29, 1995, </w:t>
      </w:r>
      <w:hyperlink r:id="rId8" w:history="1">
        <w:r w:rsidRPr="00794A4C">
          <w:rPr>
            <w:rFonts w:ascii="Times New Roman" w:hAnsi="Times New Roman" w:cs="Verdana"/>
            <w:szCs w:val="26"/>
            <w:u w:color="0022E4"/>
          </w:rPr>
          <w:t>P.L. 104-88</w:t>
        </w:r>
      </w:hyperlink>
      <w:r w:rsidRPr="00794A4C">
        <w:rPr>
          <w:rFonts w:ascii="Times New Roman" w:hAnsi="Times New Roman" w:cs="Verdana"/>
          <w:szCs w:val="26"/>
        </w:rPr>
        <w:t xml:space="preserve">, Title IV, § 402(a), </w:t>
      </w:r>
      <w:hyperlink r:id="rId9" w:history="1">
        <w:r w:rsidRPr="00794A4C">
          <w:rPr>
            <w:rFonts w:ascii="Times New Roman" w:hAnsi="Times New Roman" w:cs="Verdana"/>
            <w:szCs w:val="26"/>
            <w:u w:color="0022E4"/>
          </w:rPr>
          <w:t>109 Stat. 955</w:t>
        </w:r>
      </w:hyperlink>
      <w:r w:rsidRPr="00794A4C">
        <w:rPr>
          <w:rFonts w:ascii="Times New Roman" w:hAnsi="Times New Roman" w:cs="Verdana"/>
          <w:szCs w:val="26"/>
        </w:rPr>
        <w:t xml:space="preserve">; March 9, 2006, </w:t>
      </w:r>
      <w:hyperlink r:id="rId10" w:history="1">
        <w:r w:rsidRPr="00794A4C">
          <w:rPr>
            <w:rFonts w:ascii="Times New Roman" w:hAnsi="Times New Roman" w:cs="Verdana"/>
            <w:szCs w:val="26"/>
            <w:u w:color="0022E4"/>
          </w:rPr>
          <w:t>P.L. 109-177</w:t>
        </w:r>
      </w:hyperlink>
      <w:r w:rsidRPr="00794A4C">
        <w:rPr>
          <w:rFonts w:ascii="Times New Roman" w:hAnsi="Times New Roman" w:cs="Verdana"/>
          <w:szCs w:val="26"/>
        </w:rPr>
        <w:t xml:space="preserve">, Title IV, § 406(c)(1), </w:t>
      </w:r>
      <w:hyperlink r:id="rId11" w:history="1">
        <w:r w:rsidRPr="00794A4C">
          <w:rPr>
            <w:rFonts w:ascii="Times New Roman" w:hAnsi="Times New Roman" w:cs="Verdana"/>
            <w:szCs w:val="26"/>
            <w:u w:color="0022E4"/>
          </w:rPr>
          <w:t>120 Stat. 245</w:t>
        </w:r>
      </w:hyperlink>
      <w:r w:rsidRPr="00794A4C">
        <w:rPr>
          <w:rFonts w:ascii="Times New Roman" w:hAnsi="Times New Roman" w:cs="Verdana"/>
          <w:szCs w:val="26"/>
        </w:rPr>
        <w:t>.)</w:t>
      </w:r>
    </w:p>
    <w:sectPr w:rsidR="004B5402" w:rsidRPr="00794A4C"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24FEF"/>
    <w:rsid w:val="000613E3"/>
    <w:rsid w:val="00077C51"/>
    <w:rsid w:val="000F7CF7"/>
    <w:rsid w:val="004058A1"/>
    <w:rsid w:val="004B5402"/>
    <w:rsid w:val="005179F5"/>
    <w:rsid w:val="00580315"/>
    <w:rsid w:val="005D4A74"/>
    <w:rsid w:val="005F3BF7"/>
    <w:rsid w:val="005F7C14"/>
    <w:rsid w:val="006A0D02"/>
    <w:rsid w:val="006A6455"/>
    <w:rsid w:val="00794A4C"/>
    <w:rsid w:val="007E464B"/>
    <w:rsid w:val="007F42CB"/>
    <w:rsid w:val="008A66A5"/>
    <w:rsid w:val="009A00FD"/>
    <w:rsid w:val="009A5C9F"/>
    <w:rsid w:val="00AE4DCF"/>
    <w:rsid w:val="00B0785C"/>
    <w:rsid w:val="00B872C0"/>
    <w:rsid w:val="00CC476F"/>
    <w:rsid w:val="00CE151C"/>
    <w:rsid w:val="00DE6B97"/>
    <w:rsid w:val="00E052AA"/>
    <w:rsid w:val="00EF26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8283722be684d1059144ebcd23ff937a&amp;_xfercite=%3ccite%20cc%3d%22USA%22%3e%3c%21%5bCDATA%5b18%20USCS%20%a7%2033%5d%5d%3e%3c%2fcite%3e&amp;_butType=1&amp;_butStat=0&amp;_butNum=7&amp;_butInline=1&amp;_butinfo=LXE_104_PL_88&amp;_fmtstr=FULL&amp;docnum=1&amp;_startdoc=1&amp;wchp=dGLbVlz-zSkAW&amp;_md5=5800fdfa8c6753a77c3dbb2d05eb08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is.com/research/buttonLink?_m=8283722be684d1059144ebcd23ff937a&amp;_xfercite=%3ccite%20cc%3d%22USA%22%3e%3c%21%5bCDATA%5b18%20USCS%20%a7%2033%5d%5d%3e%3c%2fcite%3e&amp;_butType=1&amp;_butStat=0&amp;_butNum=6&amp;_butInline=1&amp;_butinfo=LXE_108_STAT_2147&amp;_fmtstr=FULL&amp;docnum=1&amp;_startdoc=1&amp;wchp=dGLbVlz-zSkAW&amp;_md5=741611287897697b0bd1d7958907502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8283722be684d1059144ebcd23ff937a&amp;_xfercite=%3ccite%20cc%3d%22USA%22%3e%3c%21%5bCDATA%5b18%20USCS%20%a7%2033%5d%5d%3e%3c%2fcite%3e&amp;_butType=1&amp;_butStat=0&amp;_butNum=5&amp;_butInline=1&amp;_butinfo=LXE_103_PL_322&amp;_fmtstr=FULL&amp;docnum=1&amp;_startdoc=1&amp;wchp=dGLbVlz-zSkAW&amp;_md5=d74a6fc52095b588267ca2812078d848" TargetMode="External"/><Relationship Id="rId11" Type="http://schemas.openxmlformats.org/officeDocument/2006/relationships/hyperlink" Target="http://www.lexis.com/research/buttonLink?_m=8283722be684d1059144ebcd23ff937a&amp;_xfercite=%3ccite%20cc%3d%22USA%22%3e%3c%21%5bCDATA%5b18%20USCS%20%a7%2033%5d%5d%3e%3c%2fcite%3e&amp;_butType=1&amp;_butStat=0&amp;_butNum=10&amp;_butInline=1&amp;_butinfo=LXE_120_STAT_245&amp;_fmtstr=FULL&amp;docnum=1&amp;_startdoc=1&amp;wchp=dGLbVlz-zSkAW&amp;_md5=ea2392ef09736be5726896d4983cbe60" TargetMode="External"/><Relationship Id="rId5" Type="http://schemas.openxmlformats.org/officeDocument/2006/relationships/hyperlink" Target="http://www.lexis.com/research/buttonTFLink?_m=8283722be684d1059144ebcd23ff937a&amp;_xfercite=%3ccite%20cc%3d%22USA%22%3e%3c%21%5bCDATA%5b18%20USCS%20%a7%2033%5d%5d%3e%3c%2fcite%3e&amp;_butType=4&amp;_butStat=0&amp;_butNum=3&amp;_butInline=1&amp;_butinfo=42%20USC%2010101&amp;_fmtstr=FULL&amp;docnum=1&amp;_startdoc=1&amp;wchp=dGLbVlz-zSkAW&amp;_md5=1b1c00c9d05fb1eadda1755511a61b63" TargetMode="External"/><Relationship Id="rId10" Type="http://schemas.openxmlformats.org/officeDocument/2006/relationships/hyperlink" Target="http://www.lexis.com/research/buttonLink?_m=8283722be684d1059144ebcd23ff937a&amp;_xfercite=%3ccite%20cc%3d%22USA%22%3e%3c%21%5bCDATA%5b18%20USCS%20%a7%2033%5d%5d%3e%3c%2fcite%3e&amp;_butType=1&amp;_butStat=0&amp;_butNum=9&amp;_butInline=1&amp;_butinfo=LXE_109_PL_177&amp;_fmtstr=FULL&amp;docnum=1&amp;_startdoc=1&amp;wchp=dGLbVlz-zSkAW&amp;_md5=15de68efabe7ab3b359e6083be9e6fd3" TargetMode="External"/><Relationship Id="rId4" Type="http://schemas.openxmlformats.org/officeDocument/2006/relationships/hyperlink" Target="http://www.lexis.com/research/buttonTFLink?_m=8283722be684d1059144ebcd23ff937a&amp;_xfercite=%3ccite%20cc%3d%22USA%22%3e%3c%21%5bCDATA%5b18%20USCS%20%a7%2033%5d%5d%3e%3c%2fcite%3e&amp;_butType=4&amp;_butStat=0&amp;_butNum=2&amp;_butInline=1&amp;_butinfo=42%20USC%2010101&amp;_fmtstr=FULL&amp;docnum=1&amp;_startdoc=1&amp;wchp=dGLbVlz-zSkAW&amp;_md5=15a44c97780d7276fb62b09a587a4c72" TargetMode="External"/><Relationship Id="rId9" Type="http://schemas.openxmlformats.org/officeDocument/2006/relationships/hyperlink" Target="http://www.lexis.com/research/buttonLink?_m=8283722be684d1059144ebcd23ff937a&amp;_xfercite=%3ccite%20cc%3d%22USA%22%3e%3c%21%5bCDATA%5b18%20USCS%20%a7%2033%5d%5d%3e%3c%2fcite%3e&amp;_butType=1&amp;_butStat=0&amp;_butNum=8&amp;_butInline=1&amp;_butinfo=LXE_109_STAT_955&amp;_fmtstr=FULL&amp;docnum=1&amp;_startdoc=1&amp;wchp=dGLbVlz-zSkAW&amp;_md5=1f4975cf1fa680256e0609afbc0ce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750</Words>
  <Characters>4280</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6</cp:revision>
  <dcterms:created xsi:type="dcterms:W3CDTF">2008-10-30T02:10:00Z</dcterms:created>
  <dcterms:modified xsi:type="dcterms:W3CDTF">2008-11-27T02:41:00Z</dcterms:modified>
</cp:coreProperties>
</file>