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64" w:rsidRPr="00BC223A" w:rsidRDefault="00046464" w:rsidP="007E464B">
      <w:pPr>
        <w:jc w:val="center"/>
        <w:rPr>
          <w:rFonts w:ascii="Times New Roman" w:hAnsi="Times New Roman"/>
          <w:b/>
          <w:bCs/>
        </w:rPr>
      </w:pPr>
      <w:r w:rsidRPr="00BC223A">
        <w:rPr>
          <w:rFonts w:ascii="Times New Roman" w:hAnsi="Times New Roman"/>
          <w:b/>
          <w:bCs/>
        </w:rPr>
        <w:t>TITLE 18</w:t>
      </w:r>
    </w:p>
    <w:p w:rsidR="00046464" w:rsidRPr="00BC223A" w:rsidRDefault="00046464" w:rsidP="007E464B">
      <w:pPr>
        <w:jc w:val="center"/>
        <w:rPr>
          <w:rFonts w:ascii="Times New Roman" w:hAnsi="Times New Roman" w:cs="Verdana"/>
          <w:b/>
          <w:bCs/>
          <w:szCs w:val="26"/>
        </w:rPr>
      </w:pPr>
      <w:r w:rsidRPr="00BC223A">
        <w:rPr>
          <w:rFonts w:ascii="Times New Roman" w:hAnsi="Times New Roman"/>
          <w:b/>
          <w:bCs/>
        </w:rPr>
        <w:t>UNITED STATES CODE</w:t>
      </w:r>
    </w:p>
    <w:p w:rsidR="00046464" w:rsidRPr="00BC223A" w:rsidRDefault="00046464" w:rsidP="004058A1">
      <w:pPr>
        <w:widowControl w:val="0"/>
        <w:autoSpaceDE w:val="0"/>
        <w:autoSpaceDN w:val="0"/>
        <w:adjustRightInd w:val="0"/>
        <w:spacing w:after="0"/>
        <w:rPr>
          <w:rFonts w:ascii="Times New Roman" w:hAnsi="Times New Roman" w:cs="Verdana"/>
          <w:b/>
          <w:szCs w:val="26"/>
        </w:rPr>
      </w:pPr>
    </w:p>
    <w:p w:rsidR="00046464" w:rsidRPr="0055395D" w:rsidRDefault="00046464" w:rsidP="00FB5CCC">
      <w:pPr>
        <w:widowControl w:val="0"/>
        <w:autoSpaceDE w:val="0"/>
        <w:autoSpaceDN w:val="0"/>
        <w:adjustRightInd w:val="0"/>
        <w:spacing w:after="0"/>
        <w:rPr>
          <w:rFonts w:ascii="Times New Roman" w:hAnsi="Times New Roman" w:cs="Verdana"/>
          <w:b/>
          <w:szCs w:val="26"/>
        </w:rPr>
      </w:pPr>
      <w:r w:rsidRPr="0055395D">
        <w:rPr>
          <w:rFonts w:ascii="Times New Roman" w:hAnsi="Times New Roman" w:cs="Verdana"/>
          <w:b/>
          <w:szCs w:val="26"/>
        </w:rPr>
        <w:t xml:space="preserve">§ 661.  Within special maritime and territorial jurisdiction </w:t>
      </w:r>
    </w:p>
    <w:p w:rsidR="00046464" w:rsidRPr="0055395D" w:rsidRDefault="00046464" w:rsidP="00C9318E">
      <w:pPr>
        <w:widowControl w:val="0"/>
        <w:autoSpaceDE w:val="0"/>
        <w:autoSpaceDN w:val="0"/>
        <w:adjustRightInd w:val="0"/>
        <w:spacing w:after="0"/>
        <w:rPr>
          <w:rFonts w:ascii="Times New Roman" w:hAnsi="Times New Roman" w:cs="Verdana"/>
          <w:szCs w:val="26"/>
        </w:rPr>
      </w:pPr>
    </w:p>
    <w:p w:rsidR="00046464" w:rsidRPr="0055395D" w:rsidRDefault="00046464" w:rsidP="00BD4B43">
      <w:pPr>
        <w:widowControl w:val="0"/>
        <w:autoSpaceDE w:val="0"/>
        <w:autoSpaceDN w:val="0"/>
        <w:adjustRightInd w:val="0"/>
        <w:spacing w:after="0"/>
        <w:ind w:firstLine="720"/>
        <w:rPr>
          <w:rFonts w:ascii="Times New Roman" w:hAnsi="Times New Roman" w:cs="Verdana"/>
          <w:szCs w:val="26"/>
        </w:rPr>
      </w:pPr>
      <w:r w:rsidRPr="0055395D">
        <w:rPr>
          <w:rFonts w:ascii="Times New Roman" w:hAnsi="Times New Roman" w:cs="Verdana"/>
          <w:szCs w:val="26"/>
        </w:rPr>
        <w:t xml:space="preserve">Whoever, within the special maritime and territorial jurisdiction of the </w:t>
      </w:r>
      <w:smartTag w:uri="urn:schemas-microsoft-com:office:smarttags" w:element="place">
        <w:smartTag w:uri="urn:schemas-microsoft-com:office:smarttags" w:element="country-region">
          <w:r w:rsidRPr="0055395D">
            <w:rPr>
              <w:rFonts w:ascii="Times New Roman" w:hAnsi="Times New Roman" w:cs="Verdana"/>
              <w:szCs w:val="26"/>
            </w:rPr>
            <w:t>United States</w:t>
          </w:r>
        </w:smartTag>
      </w:smartTag>
      <w:r w:rsidRPr="0055395D">
        <w:rPr>
          <w:rFonts w:ascii="Times New Roman" w:hAnsi="Times New Roman" w:cs="Verdana"/>
          <w:szCs w:val="26"/>
        </w:rPr>
        <w:t>, takes and carries away, with intent to steal or purloin, any personal property of another shall be punished as follows:</w:t>
      </w:r>
    </w:p>
    <w:p w:rsidR="00046464" w:rsidRPr="0055395D" w:rsidRDefault="00046464" w:rsidP="00C9318E">
      <w:pPr>
        <w:widowControl w:val="0"/>
        <w:autoSpaceDE w:val="0"/>
        <w:autoSpaceDN w:val="0"/>
        <w:adjustRightInd w:val="0"/>
        <w:spacing w:after="0"/>
        <w:rPr>
          <w:rFonts w:ascii="Times New Roman" w:hAnsi="Times New Roman" w:cs="Verdana"/>
          <w:szCs w:val="26"/>
        </w:rPr>
      </w:pPr>
      <w:r w:rsidRPr="0055395D">
        <w:rPr>
          <w:rFonts w:ascii="Times New Roman" w:hAnsi="Times New Roman" w:cs="Verdana"/>
          <w:szCs w:val="26"/>
        </w:rPr>
        <w:t> </w:t>
      </w:r>
    </w:p>
    <w:p w:rsidR="00046464" w:rsidRPr="0055395D" w:rsidRDefault="00046464" w:rsidP="0055395D">
      <w:pPr>
        <w:widowControl w:val="0"/>
        <w:autoSpaceDE w:val="0"/>
        <w:autoSpaceDN w:val="0"/>
        <w:adjustRightInd w:val="0"/>
        <w:spacing w:after="0"/>
        <w:ind w:left="720"/>
        <w:rPr>
          <w:rFonts w:ascii="Times New Roman" w:hAnsi="Times New Roman" w:cs="Verdana"/>
          <w:szCs w:val="26"/>
        </w:rPr>
      </w:pPr>
      <w:r w:rsidRPr="0055395D">
        <w:rPr>
          <w:rFonts w:ascii="Times New Roman" w:hAnsi="Times New Roman" w:cs="Verdana"/>
          <w:szCs w:val="26"/>
        </w:rPr>
        <w:t>If the property taken is of a value exceeding $ 1,000, or is taken from the person of another, by a fine under this title, or imprisonment for not more than five years, or both; in all other cases, by a fine under this title or by imprisonment not more than one year, or both.</w:t>
      </w:r>
    </w:p>
    <w:p w:rsidR="00046464" w:rsidRPr="0055395D" w:rsidRDefault="00046464" w:rsidP="00C9318E">
      <w:pPr>
        <w:widowControl w:val="0"/>
        <w:autoSpaceDE w:val="0"/>
        <w:autoSpaceDN w:val="0"/>
        <w:adjustRightInd w:val="0"/>
        <w:spacing w:after="0"/>
        <w:rPr>
          <w:rFonts w:ascii="Times New Roman" w:hAnsi="Times New Roman" w:cs="Verdana"/>
          <w:szCs w:val="26"/>
        </w:rPr>
      </w:pPr>
      <w:r w:rsidRPr="0055395D">
        <w:rPr>
          <w:rFonts w:ascii="Times New Roman" w:hAnsi="Times New Roman" w:cs="Verdana"/>
          <w:szCs w:val="26"/>
        </w:rPr>
        <w:t> </w:t>
      </w:r>
    </w:p>
    <w:p w:rsidR="00046464" w:rsidRPr="0055395D" w:rsidRDefault="00046464" w:rsidP="0055395D">
      <w:pPr>
        <w:widowControl w:val="0"/>
        <w:autoSpaceDE w:val="0"/>
        <w:autoSpaceDN w:val="0"/>
        <w:adjustRightInd w:val="0"/>
        <w:spacing w:after="0"/>
        <w:ind w:left="720"/>
        <w:rPr>
          <w:rFonts w:ascii="Times New Roman" w:hAnsi="Times New Roman" w:cs="Verdana"/>
          <w:szCs w:val="26"/>
        </w:rPr>
      </w:pPr>
      <w:r w:rsidRPr="0055395D">
        <w:rPr>
          <w:rFonts w:ascii="Times New Roman" w:hAnsi="Times New Roman" w:cs="Verdana"/>
          <w:szCs w:val="26"/>
        </w:rPr>
        <w:t>If the property stolen consists of any evidence of debt, or other written instrument, the amount of money due thereon, or secured to be paid thereby and remaining unsatisfied, or which in any contingency might be collected thereon, or the value of the property the title to which is shown thereby, or the sum which might be recovered in the absence thereof, shall be the value of the property stolen.</w:t>
      </w:r>
    </w:p>
    <w:p w:rsidR="00046464" w:rsidRPr="0055395D" w:rsidRDefault="00046464" w:rsidP="00C9318E">
      <w:pPr>
        <w:widowControl w:val="0"/>
        <w:autoSpaceDE w:val="0"/>
        <w:autoSpaceDN w:val="0"/>
        <w:adjustRightInd w:val="0"/>
        <w:spacing w:after="0"/>
        <w:rPr>
          <w:rFonts w:ascii="Times New Roman" w:hAnsi="Times New Roman" w:cs="Verdana"/>
          <w:szCs w:val="26"/>
        </w:rPr>
      </w:pPr>
    </w:p>
    <w:p w:rsidR="00046464" w:rsidRPr="0055395D" w:rsidRDefault="00046464" w:rsidP="00C9318E">
      <w:pPr>
        <w:widowControl w:val="0"/>
        <w:autoSpaceDE w:val="0"/>
        <w:autoSpaceDN w:val="0"/>
        <w:adjustRightInd w:val="0"/>
        <w:spacing w:after="0"/>
        <w:rPr>
          <w:rFonts w:ascii="Times New Roman" w:hAnsi="Times New Roman" w:cs="Verdana"/>
          <w:szCs w:val="26"/>
        </w:rPr>
      </w:pPr>
    </w:p>
    <w:p w:rsidR="00046464" w:rsidRPr="0055395D" w:rsidRDefault="00046464" w:rsidP="00C9318E">
      <w:pPr>
        <w:widowControl w:val="0"/>
        <w:autoSpaceDE w:val="0"/>
        <w:autoSpaceDN w:val="0"/>
        <w:adjustRightInd w:val="0"/>
        <w:spacing w:after="0"/>
        <w:rPr>
          <w:rFonts w:ascii="Times New Roman" w:hAnsi="Times New Roman" w:cs="Helvetica"/>
        </w:rPr>
      </w:pPr>
      <w:r w:rsidRPr="0055395D">
        <w:rPr>
          <w:rFonts w:ascii="Times New Roman" w:hAnsi="Times New Roman" w:cs="Verdana"/>
          <w:szCs w:val="26"/>
        </w:rPr>
        <w:t xml:space="preserve">(As amended Oct. 11, 1996, </w:t>
      </w:r>
      <w:hyperlink r:id="rId4" w:history="1">
        <w:r w:rsidRPr="0055395D">
          <w:rPr>
            <w:rFonts w:ascii="Times New Roman" w:hAnsi="Times New Roman" w:cs="Verdana"/>
            <w:szCs w:val="26"/>
            <w:u w:color="0022E4"/>
          </w:rPr>
          <w:t>P.L. 104-294</w:t>
        </w:r>
      </w:hyperlink>
      <w:r w:rsidRPr="0055395D">
        <w:rPr>
          <w:rFonts w:ascii="Times New Roman" w:hAnsi="Times New Roman" w:cs="Verdana"/>
          <w:szCs w:val="26"/>
        </w:rPr>
        <w:t xml:space="preserve">, Title VI, §§ 601(a)(3), 606(a), </w:t>
      </w:r>
      <w:hyperlink r:id="rId5" w:history="1">
        <w:r w:rsidRPr="0055395D">
          <w:rPr>
            <w:rFonts w:ascii="Times New Roman" w:hAnsi="Times New Roman" w:cs="Verdana"/>
            <w:szCs w:val="26"/>
            <w:u w:color="0022E4"/>
          </w:rPr>
          <w:t>110 Stat. 3498</w:t>
        </w:r>
      </w:hyperlink>
      <w:r w:rsidRPr="0055395D">
        <w:rPr>
          <w:rFonts w:ascii="Times New Roman" w:hAnsi="Times New Roman" w:cs="Verdana"/>
          <w:szCs w:val="26"/>
        </w:rPr>
        <w:t>, 3511.)</w:t>
      </w:r>
    </w:p>
    <w:p w:rsidR="00046464" w:rsidRPr="0055395D" w:rsidRDefault="00046464" w:rsidP="00C9318E">
      <w:pPr>
        <w:widowControl w:val="0"/>
        <w:autoSpaceDE w:val="0"/>
        <w:autoSpaceDN w:val="0"/>
        <w:adjustRightInd w:val="0"/>
        <w:spacing w:after="0"/>
        <w:rPr>
          <w:rFonts w:ascii="Times New Roman" w:hAnsi="Times New Roman" w:cs="Verdana"/>
          <w:szCs w:val="26"/>
        </w:rPr>
      </w:pPr>
    </w:p>
    <w:sectPr w:rsidR="00046464" w:rsidRPr="0055395D"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46464"/>
    <w:rsid w:val="000A0B1F"/>
    <w:rsid w:val="001A3B66"/>
    <w:rsid w:val="001D6330"/>
    <w:rsid w:val="002760F6"/>
    <w:rsid w:val="0028329D"/>
    <w:rsid w:val="00402FF5"/>
    <w:rsid w:val="00404FB6"/>
    <w:rsid w:val="004058A1"/>
    <w:rsid w:val="00466A22"/>
    <w:rsid w:val="005079E4"/>
    <w:rsid w:val="005179F5"/>
    <w:rsid w:val="0055395D"/>
    <w:rsid w:val="005E1C92"/>
    <w:rsid w:val="005F7C14"/>
    <w:rsid w:val="006A0D02"/>
    <w:rsid w:val="006A6455"/>
    <w:rsid w:val="006E3B8B"/>
    <w:rsid w:val="0070464D"/>
    <w:rsid w:val="007E464B"/>
    <w:rsid w:val="00802EC2"/>
    <w:rsid w:val="00812813"/>
    <w:rsid w:val="00853F28"/>
    <w:rsid w:val="008A66A5"/>
    <w:rsid w:val="009335A7"/>
    <w:rsid w:val="00944618"/>
    <w:rsid w:val="00954548"/>
    <w:rsid w:val="009A5C9F"/>
    <w:rsid w:val="00A227A5"/>
    <w:rsid w:val="00A66661"/>
    <w:rsid w:val="00A80983"/>
    <w:rsid w:val="00AA044F"/>
    <w:rsid w:val="00B0785C"/>
    <w:rsid w:val="00BA1995"/>
    <w:rsid w:val="00BC223A"/>
    <w:rsid w:val="00BD4B43"/>
    <w:rsid w:val="00C2255E"/>
    <w:rsid w:val="00C9318E"/>
    <w:rsid w:val="00DE6B97"/>
    <w:rsid w:val="00E052AA"/>
    <w:rsid w:val="00E437BB"/>
    <w:rsid w:val="00EF26D8"/>
    <w:rsid w:val="00EF27F5"/>
    <w:rsid w:val="00EF6261"/>
    <w:rsid w:val="00F266ED"/>
    <w:rsid w:val="00F53056"/>
    <w:rsid w:val="00FB5C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xis.com/research/buttonLink?_m=54cd0f81f182e88e955e6b41189f9d11&amp;_xfercite=%3ccite%20cc%3d%22USA%22%3e%3c%21%5bCDATA%5b18%20USCS%20%a7%20661%5d%5d%3e%3c%2fcite%3e&amp;_butType=1&amp;_butStat=0&amp;_butNum=6&amp;_butInline=1&amp;_butinfo=LXE_110_STAT_3498&amp;_fmtstr=FULL&amp;docnum=1&amp;_startdoc=1&amp;wchp=dGLbVlz-zSkAW&amp;_md5=48fbb9c6cd295117d924c0948c7b2214" TargetMode="External"/><Relationship Id="rId4" Type="http://schemas.openxmlformats.org/officeDocument/2006/relationships/hyperlink" Target="http://www.lexis.com/research/buttonLink?_m=54cd0f81f182e88e955e6b41189f9d11&amp;_xfercite=%3ccite%20cc%3d%22USA%22%3e%3c%21%5bCDATA%5b18%20USCS%20%a7%20661%5d%5d%3e%3c%2fcite%3e&amp;_butType=1&amp;_butStat=0&amp;_butNum=5&amp;_butInline=1&amp;_butinfo=LXE_104_PL_294&amp;_fmtstr=FULL&amp;docnum=1&amp;_startdoc=1&amp;wchp=dGLbVlz-zSkAW&amp;_md5=95bdf6ae62441570ef56b82a6dcdd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266</Words>
  <Characters>1518</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5</cp:revision>
  <dcterms:created xsi:type="dcterms:W3CDTF">2008-10-30T11:54:00Z</dcterms:created>
  <dcterms:modified xsi:type="dcterms:W3CDTF">2008-11-27T02:54:00Z</dcterms:modified>
</cp:coreProperties>
</file>