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887F45" w:rsidRPr="00CC476F" w:rsidRDefault="00887F45" w:rsidP="007E464B">
      <w:pPr>
        <w:jc w:val="center"/>
        <w:rPr>
          <w:rFonts w:ascii="Times New Roman" w:hAnsi="Times New Roman"/>
          <w:b/>
          <w:bCs/>
        </w:rPr>
      </w:pPr>
      <w:r w:rsidRPr="00CC476F">
        <w:rPr>
          <w:rFonts w:ascii="Times New Roman" w:hAnsi="Times New Roman"/>
          <w:b/>
          <w:bCs/>
        </w:rPr>
        <w:t>TITLE 8</w:t>
      </w:r>
    </w:p>
    <w:p w:rsidR="00887F45" w:rsidRPr="00CC476F" w:rsidRDefault="00887F45" w:rsidP="007E464B">
      <w:pPr>
        <w:jc w:val="center"/>
        <w:rPr>
          <w:rFonts w:ascii="Times New Roman" w:hAnsi="Times New Roman" w:cs="Verdana"/>
          <w:b/>
          <w:bCs/>
          <w:szCs w:val="26"/>
        </w:rPr>
      </w:pPr>
      <w:r w:rsidRPr="00CC476F">
        <w:rPr>
          <w:rFonts w:ascii="Times New Roman" w:hAnsi="Times New Roman"/>
          <w:b/>
          <w:bCs/>
        </w:rPr>
        <w:t>UNITED STATES CODE</w:t>
      </w:r>
    </w:p>
    <w:p w:rsidR="00887F45" w:rsidRPr="00CC476F" w:rsidRDefault="00887F45" w:rsidP="007E464B">
      <w:pPr>
        <w:rPr>
          <w:rFonts w:ascii="Times New Roman" w:hAnsi="Times New Roman" w:cs="Verdana"/>
          <w:b/>
          <w:bCs/>
          <w:szCs w:val="26"/>
        </w:rPr>
      </w:pPr>
    </w:p>
    <w:p w:rsidR="00887F45" w:rsidRPr="00CC476F" w:rsidRDefault="00887F45" w:rsidP="007E464B">
      <w:pPr>
        <w:rPr>
          <w:rFonts w:ascii="Times New Roman" w:hAnsi="Times New Roman" w:cs="Verdana"/>
          <w:b/>
          <w:bCs/>
          <w:szCs w:val="26"/>
        </w:rPr>
      </w:pPr>
      <w:r w:rsidRPr="00CC476F">
        <w:rPr>
          <w:rFonts w:ascii="Times New Roman" w:hAnsi="Times New Roman" w:cs="Verdana"/>
          <w:b/>
          <w:bCs/>
          <w:szCs w:val="26"/>
        </w:rPr>
        <w:t>§ 1101(a)(22)</w:t>
      </w:r>
    </w:p>
    <w:p w:rsidR="00887F45" w:rsidRDefault="00887F45" w:rsidP="007E464B">
      <w:pPr>
        <w:ind w:firstLine="720"/>
        <w:rPr>
          <w:rFonts w:ascii="Times New Roman" w:hAnsi="Times New Roman" w:cs="Verdana"/>
          <w:szCs w:val="26"/>
        </w:rPr>
      </w:pPr>
      <w:r w:rsidRPr="00CC476F">
        <w:rPr>
          <w:rFonts w:ascii="Times New Roman" w:hAnsi="Times New Roman" w:cs="Verdana"/>
          <w:b/>
          <w:bCs/>
          <w:szCs w:val="26"/>
        </w:rPr>
        <w:t>(a)</w:t>
      </w:r>
      <w:r w:rsidRPr="00CC476F">
        <w:rPr>
          <w:rFonts w:ascii="Times New Roman" w:hAnsi="Times New Roman" w:cs="Verdana"/>
          <w:szCs w:val="26"/>
        </w:rPr>
        <w:t xml:space="preserve"> As used in this chapter—</w:t>
      </w:r>
    </w:p>
    <w:p w:rsidR="00887F45" w:rsidRPr="00CC476F" w:rsidRDefault="00887F45" w:rsidP="007E464B">
      <w:pPr>
        <w:ind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szCs w:val="26"/>
        </w:rPr>
        <w:t>…</w:t>
      </w:r>
    </w:p>
    <w:p w:rsidR="00887F45" w:rsidRDefault="00887F45" w:rsidP="00C644F2">
      <w:pPr>
        <w:ind w:left="720" w:firstLine="720"/>
        <w:rPr>
          <w:rFonts w:ascii="Times New Roman" w:hAnsi="Times New Roman" w:cs="Verdana"/>
          <w:szCs w:val="26"/>
        </w:rPr>
      </w:pPr>
      <w:r>
        <w:rPr>
          <w:rFonts w:ascii="Times New Roman" w:hAnsi="Times New Roman" w:cs="Verdana"/>
          <w:b/>
          <w:bCs/>
          <w:szCs w:val="26"/>
        </w:rPr>
        <w:t>(</w:t>
      </w:r>
      <w:r w:rsidRPr="00CC476F">
        <w:rPr>
          <w:rFonts w:ascii="Times New Roman" w:hAnsi="Times New Roman" w:cs="Verdana"/>
          <w:b/>
          <w:bCs/>
          <w:szCs w:val="26"/>
        </w:rPr>
        <w:t>22)</w:t>
      </w:r>
      <w:r w:rsidRPr="00CC476F">
        <w:rPr>
          <w:rFonts w:ascii="Times New Roman" w:hAnsi="Times New Roman" w:cs="Verdana"/>
          <w:szCs w:val="26"/>
        </w:rPr>
        <w:t xml:space="preserve"> </w:t>
      </w:r>
      <w:r w:rsidR="004E2763" w:rsidRPr="004E2763">
        <w:rPr>
          <w:rFonts w:ascii="Times New Roman" w:hAnsi="Times New Roman" w:cs="Verdana"/>
          <w:szCs w:val="26"/>
        </w:rPr>
        <w:t>The term “national of the United States” means (A) a citizen of the United States, or (B) a person who, though not a citizen of the United States, owes permanent allegiance to the United States.</w:t>
      </w:r>
    </w:p>
    <w:p w:rsidR="00887F45" w:rsidRDefault="00887F45" w:rsidP="00C644F2">
      <w:pPr>
        <w:rPr>
          <w:rFonts w:ascii="Times New Roman" w:hAnsi="Times New Roman" w:cs="Verdana"/>
          <w:szCs w:val="26"/>
        </w:rPr>
      </w:pPr>
    </w:p>
    <w:p w:rsidR="00887F45" w:rsidRDefault="00887F45" w:rsidP="00C644F2">
      <w:r w:rsidRPr="00CC476F">
        <w:rPr>
          <w:rFonts w:ascii="Times New Roman" w:hAnsi="Times New Roman" w:cs="Verdana"/>
          <w:szCs w:val="26"/>
        </w:rPr>
        <w:t xml:space="preserve">(As amended </w:t>
      </w:r>
      <w:r w:rsidR="004E2763" w:rsidRPr="004E2763">
        <w:rPr>
          <w:rFonts w:ascii="Times New Roman" w:hAnsi="Times New Roman" w:cs="Verdana"/>
          <w:szCs w:val="26"/>
        </w:rPr>
        <w:t>Dec. 14, 2010, Pub.L. 111-306, § 1(a), 124 Stat. 3280.</w:t>
      </w:r>
      <w:r w:rsidRPr="00CC476F">
        <w:rPr>
          <w:rFonts w:ascii="Times New Roman" w:hAnsi="Times New Roman" w:cs="Verdana"/>
          <w:szCs w:val="26"/>
        </w:rPr>
        <w:t>)</w:t>
      </w:r>
    </w:p>
    <w:sectPr w:rsidR="00887F45" w:rsidSect="00263815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7E464B"/>
    <w:rsid w:val="000A2F61"/>
    <w:rsid w:val="000B12AF"/>
    <w:rsid w:val="0014298C"/>
    <w:rsid w:val="0025408E"/>
    <w:rsid w:val="00263815"/>
    <w:rsid w:val="00290177"/>
    <w:rsid w:val="004526A8"/>
    <w:rsid w:val="004E2763"/>
    <w:rsid w:val="007D562C"/>
    <w:rsid w:val="007E464B"/>
    <w:rsid w:val="00887F45"/>
    <w:rsid w:val="009378F4"/>
    <w:rsid w:val="009B3DBB"/>
    <w:rsid w:val="009F2E05"/>
    <w:rsid w:val="00B73B8F"/>
    <w:rsid w:val="00C30507"/>
    <w:rsid w:val="00C644F2"/>
    <w:rsid w:val="00CC476F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464B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151</Words>
  <Characters>861</Characters>
  <Application>Microsoft Word 12.0.0</Application>
  <DocSecurity>0</DocSecurity>
  <Lines>7</Lines>
  <Paragraphs>1</Paragraphs>
  <ScaleCrop>false</ScaleCrop>
  <Company>Georgetown University Law School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King</dc:creator>
  <cp:keywords/>
  <dc:description/>
  <cp:lastModifiedBy>Robin R</cp:lastModifiedBy>
  <cp:revision>5</cp:revision>
  <dcterms:created xsi:type="dcterms:W3CDTF">2008-10-29T01:59:00Z</dcterms:created>
  <dcterms:modified xsi:type="dcterms:W3CDTF">2012-08-19T18:12:00Z</dcterms:modified>
</cp:coreProperties>
</file>